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60" w:rsidRDefault="00037560" w:rsidP="00037560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60" w:rsidRDefault="00037560" w:rsidP="00037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037560" w:rsidRDefault="00037560" w:rsidP="00037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037560" w:rsidRDefault="00037560" w:rsidP="00037560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 муниципального  района</w:t>
      </w:r>
    </w:p>
    <w:p w:rsidR="00037560" w:rsidRDefault="00037560" w:rsidP="000375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037560" w:rsidRPr="007477BA" w:rsidRDefault="00037560" w:rsidP="00037560">
      <w:pPr>
        <w:jc w:val="center"/>
        <w:rPr>
          <w:b/>
          <w:sz w:val="32"/>
          <w:szCs w:val="32"/>
        </w:rPr>
      </w:pPr>
      <w:r w:rsidRPr="007477BA">
        <w:rPr>
          <w:b/>
          <w:sz w:val="32"/>
          <w:szCs w:val="32"/>
        </w:rPr>
        <w:t>РЕШЕНИЕ</w:t>
      </w:r>
    </w:p>
    <w:p w:rsidR="00037560" w:rsidRDefault="0007710E" w:rsidP="00037560">
      <w:pPr>
        <w:rPr>
          <w:sz w:val="28"/>
          <w:szCs w:val="28"/>
        </w:rPr>
      </w:pPr>
      <w:r w:rsidRPr="0007710E">
        <w:pict>
          <v:line id="_x0000_s1026" style="position:absolute;z-index:251658240" from="0,.3pt" to="468pt,.3pt" strokeweight="3pt"/>
        </w:pict>
      </w:r>
      <w:r w:rsidR="00037560">
        <w:rPr>
          <w:sz w:val="28"/>
          <w:szCs w:val="28"/>
        </w:rPr>
        <w:t xml:space="preserve">      </w:t>
      </w:r>
    </w:p>
    <w:p w:rsidR="00037560" w:rsidRDefault="00CB01C4" w:rsidP="0003756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5DA">
        <w:rPr>
          <w:sz w:val="28"/>
          <w:szCs w:val="28"/>
        </w:rPr>
        <w:t xml:space="preserve">     </w:t>
      </w:r>
      <w:r w:rsidR="00F548F7">
        <w:rPr>
          <w:sz w:val="28"/>
          <w:szCs w:val="28"/>
        </w:rPr>
        <w:t>от 24</w:t>
      </w:r>
      <w:r w:rsidR="00972FC5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2020</w:t>
      </w:r>
      <w:r w:rsidR="00037560">
        <w:rPr>
          <w:sz w:val="28"/>
          <w:szCs w:val="28"/>
        </w:rPr>
        <w:t xml:space="preserve">г   </w:t>
      </w:r>
      <w:r w:rsidR="00A535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A535DA">
        <w:rPr>
          <w:sz w:val="28"/>
          <w:szCs w:val="28"/>
        </w:rPr>
        <w:t xml:space="preserve">                </w:t>
      </w:r>
      <w:r w:rsidR="00037560">
        <w:rPr>
          <w:sz w:val="28"/>
          <w:szCs w:val="28"/>
        </w:rPr>
        <w:t xml:space="preserve">        </w:t>
      </w:r>
      <w:r w:rsidR="00A535DA">
        <w:rPr>
          <w:sz w:val="28"/>
          <w:szCs w:val="28"/>
        </w:rPr>
        <w:t xml:space="preserve"> </w:t>
      </w:r>
      <w:r w:rsidR="00505430">
        <w:rPr>
          <w:sz w:val="28"/>
          <w:szCs w:val="28"/>
        </w:rPr>
        <w:t xml:space="preserve">         №  234</w:t>
      </w:r>
      <w:r w:rsidR="00037560">
        <w:rPr>
          <w:sz w:val="28"/>
          <w:szCs w:val="28"/>
        </w:rPr>
        <w:t xml:space="preserve">-НПА                                                  </w:t>
      </w:r>
      <w:r w:rsidR="00037560">
        <w:rPr>
          <w:b/>
          <w:sz w:val="28"/>
          <w:szCs w:val="28"/>
        </w:rPr>
        <w:t xml:space="preserve"> </w:t>
      </w:r>
      <w:r w:rsidR="00037560">
        <w:rPr>
          <w:sz w:val="28"/>
          <w:szCs w:val="28"/>
        </w:rPr>
        <w:t xml:space="preserve">  </w:t>
      </w:r>
    </w:p>
    <w:p w:rsidR="00037560" w:rsidRDefault="00A535DA" w:rsidP="000375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01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037560">
        <w:rPr>
          <w:sz w:val="28"/>
          <w:szCs w:val="28"/>
        </w:rPr>
        <w:t xml:space="preserve">с. </w:t>
      </w:r>
      <w:proofErr w:type="spellStart"/>
      <w:r w:rsidR="00037560">
        <w:rPr>
          <w:sz w:val="28"/>
          <w:szCs w:val="28"/>
        </w:rPr>
        <w:t>Ницинское</w:t>
      </w:r>
      <w:proofErr w:type="spellEnd"/>
    </w:p>
    <w:p w:rsidR="00037560" w:rsidRDefault="00037560" w:rsidP="00037560">
      <w:pPr>
        <w:rPr>
          <w:sz w:val="28"/>
          <w:szCs w:val="28"/>
        </w:rPr>
      </w:pPr>
    </w:p>
    <w:p w:rsidR="00037560" w:rsidRPr="007477BA" w:rsidRDefault="00037560" w:rsidP="00037560">
      <w:pPr>
        <w:jc w:val="center"/>
        <w:rPr>
          <w:b/>
          <w:sz w:val="28"/>
          <w:szCs w:val="28"/>
        </w:rPr>
      </w:pPr>
      <w:r w:rsidRPr="007477BA">
        <w:rPr>
          <w:b/>
          <w:sz w:val="28"/>
          <w:szCs w:val="28"/>
        </w:rPr>
        <w:t>Об  установлении и введении в действие налога  на имущество  физических  лиц  на  территории  Ницинского  сельского  поселения</w:t>
      </w:r>
      <w:r w:rsidR="007031E2" w:rsidRPr="007477BA">
        <w:rPr>
          <w:b/>
          <w:sz w:val="28"/>
          <w:szCs w:val="28"/>
        </w:rPr>
        <w:t xml:space="preserve"> </w:t>
      </w:r>
      <w:r w:rsidRPr="007477BA">
        <w:rPr>
          <w:b/>
          <w:sz w:val="28"/>
          <w:szCs w:val="28"/>
        </w:rPr>
        <w:t>исходя из кадастров</w:t>
      </w:r>
      <w:r w:rsidR="007031E2" w:rsidRPr="007477BA">
        <w:rPr>
          <w:b/>
          <w:sz w:val="28"/>
          <w:szCs w:val="28"/>
        </w:rPr>
        <w:t>ой стоимости объектов налогообло</w:t>
      </w:r>
      <w:r w:rsidRPr="007477BA">
        <w:rPr>
          <w:b/>
          <w:sz w:val="28"/>
          <w:szCs w:val="28"/>
        </w:rPr>
        <w:t>же</w:t>
      </w:r>
      <w:r w:rsidR="00CB01C4">
        <w:rPr>
          <w:b/>
          <w:sz w:val="28"/>
          <w:szCs w:val="28"/>
        </w:rPr>
        <w:t>ния на 2021</w:t>
      </w:r>
      <w:r w:rsidRPr="007477BA">
        <w:rPr>
          <w:b/>
          <w:sz w:val="28"/>
          <w:szCs w:val="28"/>
        </w:rPr>
        <w:t xml:space="preserve"> год</w:t>
      </w:r>
    </w:p>
    <w:p w:rsidR="00037560" w:rsidRDefault="00037560" w:rsidP="00037560">
      <w:pPr>
        <w:tabs>
          <w:tab w:val="left" w:pos="6900"/>
        </w:tabs>
        <w:rPr>
          <w:i/>
        </w:rPr>
      </w:pPr>
      <w:r>
        <w:rPr>
          <w:i/>
        </w:rPr>
        <w:t xml:space="preserve">           </w:t>
      </w:r>
    </w:p>
    <w:p w:rsidR="00037560" w:rsidRDefault="00037560" w:rsidP="00037560">
      <w:pPr>
        <w:rPr>
          <w:i/>
        </w:rPr>
      </w:pPr>
    </w:p>
    <w:p w:rsidR="00037560" w:rsidRDefault="00037560" w:rsidP="0003756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CB01C4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1"/>
            <w:sz w:val="28"/>
            <w:szCs w:val="28"/>
          </w:rPr>
          <w:t>2003 г</w:t>
        </w:r>
      </w:smartTag>
      <w:r>
        <w:rPr>
          <w:spacing w:val="-1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32 главой  Налогового </w:t>
      </w:r>
      <w:r>
        <w:rPr>
          <w:sz w:val="28"/>
          <w:szCs w:val="28"/>
        </w:rPr>
        <w:t xml:space="preserve">кодекса Российской Федерации,    Уставом Ницинского </w:t>
      </w:r>
      <w:r>
        <w:rPr>
          <w:spacing w:val="-1"/>
          <w:sz w:val="28"/>
          <w:szCs w:val="28"/>
        </w:rPr>
        <w:t>сельского поселения,  Дума Ницинского сельского поселения</w:t>
      </w:r>
    </w:p>
    <w:p w:rsidR="00037560" w:rsidRDefault="00037560" w:rsidP="00037560">
      <w:pPr>
        <w:jc w:val="both"/>
        <w:rPr>
          <w:sz w:val="28"/>
          <w:szCs w:val="28"/>
        </w:rPr>
      </w:pPr>
    </w:p>
    <w:p w:rsidR="00037560" w:rsidRDefault="00037560" w:rsidP="00037560">
      <w:pPr>
        <w:shd w:val="clear" w:color="auto" w:fill="FFFFFF"/>
        <w:spacing w:before="1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РЕШИЛА:</w:t>
      </w:r>
    </w:p>
    <w:p w:rsidR="00536078" w:rsidRDefault="00136D33" w:rsidP="00353B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53B96">
        <w:rPr>
          <w:color w:val="000000"/>
          <w:sz w:val="28"/>
          <w:szCs w:val="28"/>
        </w:rPr>
        <w:t>1.</w:t>
      </w:r>
      <w:r w:rsidR="00037560">
        <w:rPr>
          <w:color w:val="000000"/>
          <w:sz w:val="28"/>
          <w:szCs w:val="28"/>
        </w:rPr>
        <w:t xml:space="preserve">Ввести на территории  Ницинского сельского поселения </w:t>
      </w:r>
      <w:r w:rsidR="00037560">
        <w:rPr>
          <w:i/>
          <w:color w:val="000000"/>
          <w:sz w:val="28"/>
          <w:szCs w:val="28"/>
        </w:rPr>
        <w:t xml:space="preserve"> </w:t>
      </w:r>
      <w:r w:rsidR="00037560">
        <w:rPr>
          <w:color w:val="000000"/>
          <w:sz w:val="28"/>
          <w:szCs w:val="28"/>
        </w:rPr>
        <w:t>на</w:t>
      </w:r>
      <w:r w:rsidR="007031E2">
        <w:rPr>
          <w:color w:val="000000"/>
          <w:sz w:val="28"/>
          <w:szCs w:val="28"/>
        </w:rPr>
        <w:t xml:space="preserve">лог на имущество физических </w:t>
      </w:r>
      <w:r w:rsidR="00AA1278">
        <w:rPr>
          <w:color w:val="000000"/>
          <w:sz w:val="28"/>
          <w:szCs w:val="28"/>
        </w:rPr>
        <w:t>лиц</w:t>
      </w:r>
      <w:r w:rsidR="007031E2">
        <w:rPr>
          <w:color w:val="000000"/>
          <w:sz w:val="28"/>
          <w:szCs w:val="28"/>
        </w:rPr>
        <w:t xml:space="preserve"> </w:t>
      </w:r>
      <w:r w:rsidR="00CB01C4">
        <w:rPr>
          <w:color w:val="000000"/>
          <w:sz w:val="28"/>
          <w:szCs w:val="28"/>
        </w:rPr>
        <w:t>на 2021</w:t>
      </w:r>
      <w:r w:rsidR="00536078">
        <w:rPr>
          <w:color w:val="000000"/>
          <w:sz w:val="28"/>
          <w:szCs w:val="28"/>
        </w:rPr>
        <w:t xml:space="preserve"> год</w:t>
      </w:r>
      <w:r w:rsidR="00972FC5">
        <w:rPr>
          <w:color w:val="000000"/>
          <w:sz w:val="28"/>
          <w:szCs w:val="28"/>
        </w:rPr>
        <w:t>.</w:t>
      </w:r>
    </w:p>
    <w:p w:rsidR="00CB01C4" w:rsidRDefault="00136D33" w:rsidP="00CB01C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1C4">
        <w:rPr>
          <w:sz w:val="28"/>
          <w:szCs w:val="28"/>
        </w:rPr>
        <w:t>2</w:t>
      </w:r>
      <w:r w:rsidR="00353B96">
        <w:rPr>
          <w:sz w:val="28"/>
          <w:szCs w:val="28"/>
        </w:rPr>
        <w:t>.</w:t>
      </w:r>
      <w:r w:rsidR="00037560">
        <w:rPr>
          <w:sz w:val="28"/>
          <w:szCs w:val="28"/>
        </w:rPr>
        <w:t>Налоговые ставки в отношении объектов н</w:t>
      </w:r>
      <w:r w:rsidR="00CB01C4">
        <w:rPr>
          <w:sz w:val="28"/>
          <w:szCs w:val="28"/>
        </w:rPr>
        <w:t>алогообложения</w:t>
      </w:r>
      <w:r w:rsidR="00972FC5">
        <w:rPr>
          <w:sz w:val="28"/>
          <w:szCs w:val="28"/>
        </w:rPr>
        <w:t xml:space="preserve"> установить</w:t>
      </w:r>
    </w:p>
    <w:p w:rsidR="00037560" w:rsidRDefault="00037560" w:rsidP="00CB01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следующих размерах:</w:t>
      </w:r>
    </w:p>
    <w:p w:rsidR="00136D33" w:rsidRDefault="00136D33" w:rsidP="00E368FA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2</w:t>
      </w:r>
      <w:r w:rsidR="00037560">
        <w:rPr>
          <w:sz w:val="28"/>
          <w:szCs w:val="28"/>
        </w:rPr>
        <w:t>.1.</w:t>
      </w:r>
      <w:r w:rsidR="0051230D">
        <w:rPr>
          <w:sz w:val="28"/>
          <w:szCs w:val="28"/>
        </w:rPr>
        <w:t xml:space="preserve"> </w:t>
      </w:r>
      <w:r w:rsidR="00037560">
        <w:rPr>
          <w:sz w:val="28"/>
          <w:szCs w:val="28"/>
        </w:rPr>
        <w:t xml:space="preserve"> 0,3%</w:t>
      </w:r>
      <w:r w:rsidR="00E368FA">
        <w:rPr>
          <w:sz w:val="28"/>
          <w:szCs w:val="20"/>
        </w:rPr>
        <w:t xml:space="preserve"> - </w:t>
      </w:r>
      <w:r w:rsidR="00E368FA" w:rsidRPr="00136D33">
        <w:rPr>
          <w:sz w:val="28"/>
          <w:szCs w:val="20"/>
        </w:rPr>
        <w:t>жилого</w:t>
      </w:r>
      <w:r w:rsidR="00037560" w:rsidRPr="00136D33">
        <w:rPr>
          <w:sz w:val="28"/>
          <w:szCs w:val="20"/>
        </w:rPr>
        <w:t xml:space="preserve"> дом</w:t>
      </w:r>
      <w:r w:rsidR="00E368FA" w:rsidRPr="00136D33">
        <w:rPr>
          <w:sz w:val="28"/>
          <w:szCs w:val="20"/>
        </w:rPr>
        <w:t>а</w:t>
      </w:r>
      <w:r w:rsidR="00037560">
        <w:rPr>
          <w:sz w:val="28"/>
          <w:szCs w:val="20"/>
        </w:rPr>
        <w:t>, частей жи</w:t>
      </w:r>
      <w:r w:rsidR="00E368FA">
        <w:rPr>
          <w:sz w:val="28"/>
          <w:szCs w:val="20"/>
        </w:rPr>
        <w:t xml:space="preserve">лых домов, квартир, </w:t>
      </w:r>
      <w:r w:rsidR="00E368FA" w:rsidRPr="00136D33">
        <w:rPr>
          <w:sz w:val="28"/>
          <w:szCs w:val="20"/>
        </w:rPr>
        <w:t xml:space="preserve">частей </w:t>
      </w:r>
      <w:r w:rsidR="00037560" w:rsidRPr="00136D33">
        <w:rPr>
          <w:sz w:val="28"/>
          <w:szCs w:val="20"/>
        </w:rPr>
        <w:t xml:space="preserve"> квартир,</w:t>
      </w:r>
      <w:r w:rsidR="00037560">
        <w:rPr>
          <w:sz w:val="28"/>
          <w:szCs w:val="20"/>
        </w:rPr>
        <w:t xml:space="preserve"> комнат; </w:t>
      </w:r>
    </w:p>
    <w:p w:rsidR="00136D33" w:rsidRDefault="00136D33" w:rsidP="00E368F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- </w:t>
      </w:r>
      <w:r w:rsidR="00037560">
        <w:rPr>
          <w:sz w:val="28"/>
          <w:szCs w:val="20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136D33" w:rsidRDefault="00136D33" w:rsidP="00E368F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- </w:t>
      </w:r>
      <w:r w:rsidR="00037560">
        <w:rPr>
          <w:sz w:val="28"/>
          <w:szCs w:val="20"/>
        </w:rPr>
        <w:t>единых недвижимых комплексов,</w:t>
      </w:r>
      <w:r>
        <w:rPr>
          <w:sz w:val="28"/>
          <w:szCs w:val="20"/>
        </w:rPr>
        <w:t xml:space="preserve"> </w:t>
      </w:r>
      <w:r w:rsidR="00037560">
        <w:rPr>
          <w:sz w:val="28"/>
          <w:szCs w:val="20"/>
        </w:rPr>
        <w:t xml:space="preserve"> в состав которых входит</w:t>
      </w:r>
      <w:r w:rsidR="00E368FA">
        <w:rPr>
          <w:sz w:val="28"/>
          <w:szCs w:val="20"/>
        </w:rPr>
        <w:t xml:space="preserve"> </w:t>
      </w:r>
      <w:r w:rsidR="00037560">
        <w:rPr>
          <w:sz w:val="28"/>
          <w:szCs w:val="20"/>
        </w:rPr>
        <w:t xml:space="preserve"> хотя бы один жи</w:t>
      </w:r>
      <w:r w:rsidR="00536078">
        <w:rPr>
          <w:sz w:val="28"/>
          <w:szCs w:val="20"/>
        </w:rPr>
        <w:t xml:space="preserve">лой дом; </w:t>
      </w:r>
    </w:p>
    <w:p w:rsidR="00136D33" w:rsidRDefault="00136D33" w:rsidP="00E368F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-</w:t>
      </w:r>
      <w:r w:rsidR="00536078">
        <w:rPr>
          <w:sz w:val="28"/>
          <w:szCs w:val="20"/>
        </w:rPr>
        <w:t xml:space="preserve">гаражей и </w:t>
      </w:r>
      <w:proofErr w:type="spellStart"/>
      <w:r w:rsidR="00536078">
        <w:rPr>
          <w:sz w:val="28"/>
          <w:szCs w:val="20"/>
        </w:rPr>
        <w:t>машино-мест</w:t>
      </w:r>
      <w:proofErr w:type="spellEnd"/>
      <w:r w:rsidR="00536078">
        <w:rPr>
          <w:sz w:val="28"/>
          <w:szCs w:val="20"/>
        </w:rPr>
        <w:t xml:space="preserve"> </w:t>
      </w:r>
      <w:r w:rsidR="00536078" w:rsidRPr="00536078">
        <w:rPr>
          <w:b/>
          <w:sz w:val="28"/>
          <w:szCs w:val="28"/>
        </w:rPr>
        <w:t>(</w:t>
      </w:r>
      <w:r w:rsidR="00536078" w:rsidRPr="00136D33">
        <w:rPr>
          <w:sz w:val="28"/>
          <w:szCs w:val="28"/>
        </w:rPr>
        <w:t>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>
        <w:rPr>
          <w:sz w:val="28"/>
          <w:szCs w:val="20"/>
        </w:rPr>
        <w:t>);</w:t>
      </w:r>
      <w:r w:rsidR="00037560">
        <w:rPr>
          <w:sz w:val="28"/>
          <w:szCs w:val="20"/>
        </w:rPr>
        <w:t xml:space="preserve">  </w:t>
      </w:r>
    </w:p>
    <w:p w:rsidR="00037560" w:rsidRDefault="00136D33" w:rsidP="00E368F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-</w:t>
      </w:r>
      <w:r w:rsidR="00037560">
        <w:rPr>
          <w:sz w:val="28"/>
          <w:szCs w:val="20"/>
        </w:rPr>
        <w:t xml:space="preserve">хозяйственных строений  или сооружений, площадь каждого из которых не превышает 50 квадратных метров и которые расположены на земельных участках, </w:t>
      </w:r>
      <w:r w:rsidR="00581FF3">
        <w:rPr>
          <w:sz w:val="28"/>
          <w:szCs w:val="20"/>
        </w:rPr>
        <w:t xml:space="preserve"> </w:t>
      </w:r>
      <w:r w:rsidR="00037560">
        <w:rPr>
          <w:sz w:val="28"/>
          <w:szCs w:val="20"/>
        </w:rPr>
        <w:t>для веде</w:t>
      </w:r>
      <w:r w:rsidR="00581FF3">
        <w:rPr>
          <w:sz w:val="28"/>
          <w:szCs w:val="20"/>
        </w:rPr>
        <w:t xml:space="preserve">ния личного подсобного </w:t>
      </w:r>
      <w:r w:rsidR="00037560">
        <w:rPr>
          <w:sz w:val="28"/>
          <w:szCs w:val="20"/>
        </w:rPr>
        <w:t>хозяйства, огородничества, садоводства или индивидуального жилищного строительства;</w:t>
      </w:r>
    </w:p>
    <w:p w:rsidR="00045D47" w:rsidRDefault="00972FC5" w:rsidP="003F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D33">
        <w:rPr>
          <w:sz w:val="28"/>
          <w:szCs w:val="28"/>
        </w:rPr>
        <w:t>2</w:t>
      </w:r>
      <w:r w:rsidR="00353B96">
        <w:rPr>
          <w:sz w:val="28"/>
          <w:szCs w:val="28"/>
        </w:rPr>
        <w:t xml:space="preserve">.2.  </w:t>
      </w:r>
      <w:r w:rsidR="00037560">
        <w:rPr>
          <w:sz w:val="28"/>
          <w:szCs w:val="28"/>
        </w:rPr>
        <w:t xml:space="preserve">2% - в отношении объектов налогообложения, включенных в перечень, определяемый в соответствии с пунктом 7 статьи 378.2 Налогового </w:t>
      </w:r>
      <w:r w:rsidR="00037560">
        <w:rPr>
          <w:sz w:val="28"/>
          <w:szCs w:val="28"/>
        </w:rPr>
        <w:lastRenderedPageBreak/>
        <w:t xml:space="preserve">кодекса Российской Федерации, в отношении объектов налогообложения, предусмотренных абзацем вторым пункта 10 статьи 378.2 Налогового кодекса Российской </w:t>
      </w:r>
      <w:proofErr w:type="gramStart"/>
      <w:r w:rsidR="00037560">
        <w:rPr>
          <w:sz w:val="28"/>
          <w:szCs w:val="28"/>
        </w:rPr>
        <w:t>Федерации</w:t>
      </w:r>
      <w:proofErr w:type="gramEnd"/>
      <w:r w:rsidR="00275059" w:rsidRPr="00275059">
        <w:rPr>
          <w:sz w:val="28"/>
          <w:szCs w:val="28"/>
        </w:rPr>
        <w:t xml:space="preserve"> </w:t>
      </w:r>
      <w:r w:rsidR="00275059">
        <w:rPr>
          <w:sz w:val="28"/>
          <w:szCs w:val="28"/>
        </w:rPr>
        <w:t xml:space="preserve">а также в отношении объектов налогообложения, </w:t>
      </w:r>
      <w:r w:rsidR="00037560">
        <w:rPr>
          <w:sz w:val="28"/>
          <w:szCs w:val="28"/>
        </w:rPr>
        <w:t xml:space="preserve"> кадастровая стоимость каждого из которых превышает 300 миллионов рублей;</w:t>
      </w:r>
    </w:p>
    <w:p w:rsidR="00037560" w:rsidRPr="00136D33" w:rsidRDefault="00136D33" w:rsidP="00136D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FC5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3F06E5">
        <w:rPr>
          <w:sz w:val="28"/>
          <w:szCs w:val="28"/>
        </w:rPr>
        <w:t>.3.</w:t>
      </w:r>
      <w:r w:rsidR="00353B96">
        <w:rPr>
          <w:sz w:val="28"/>
          <w:szCs w:val="28"/>
        </w:rPr>
        <w:t xml:space="preserve"> </w:t>
      </w:r>
      <w:r w:rsidR="003F06E5" w:rsidRPr="003F06E5">
        <w:rPr>
          <w:sz w:val="28"/>
          <w:szCs w:val="28"/>
        </w:rPr>
        <w:t xml:space="preserve"> </w:t>
      </w:r>
      <w:r w:rsidR="00C8586F">
        <w:rPr>
          <w:sz w:val="28"/>
          <w:szCs w:val="28"/>
        </w:rPr>
        <w:t xml:space="preserve">0,5 %-  в отношении </w:t>
      </w:r>
      <w:r w:rsidR="00C8586F" w:rsidRPr="00136D33">
        <w:rPr>
          <w:sz w:val="28"/>
          <w:szCs w:val="28"/>
        </w:rPr>
        <w:t>прочих</w:t>
      </w:r>
      <w:r w:rsidR="00037560" w:rsidRPr="003F06E5">
        <w:rPr>
          <w:sz w:val="28"/>
          <w:szCs w:val="28"/>
        </w:rPr>
        <w:t xml:space="preserve"> объектов налогообложения.</w:t>
      </w:r>
    </w:p>
    <w:p w:rsidR="00037560" w:rsidRDefault="00136D33" w:rsidP="00037560">
      <w:pPr>
        <w:shd w:val="clear" w:color="auto" w:fill="FFFFFF"/>
        <w:tabs>
          <w:tab w:val="left" w:pos="709"/>
        </w:tabs>
        <w:spacing w:line="269" w:lineRule="exact"/>
        <w:ind w:left="106" w:righ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3B96">
        <w:rPr>
          <w:sz w:val="28"/>
          <w:szCs w:val="28"/>
        </w:rPr>
        <w:t>3</w:t>
      </w:r>
      <w:r w:rsidR="00FD671B">
        <w:rPr>
          <w:sz w:val="28"/>
          <w:szCs w:val="28"/>
        </w:rPr>
        <w:t>.  Д</w:t>
      </w:r>
      <w:r w:rsidR="00037560">
        <w:rPr>
          <w:sz w:val="28"/>
          <w:szCs w:val="28"/>
        </w:rPr>
        <w:t>ействие налог</w:t>
      </w:r>
      <w:r w:rsidR="00FD671B">
        <w:rPr>
          <w:sz w:val="28"/>
          <w:szCs w:val="28"/>
        </w:rPr>
        <w:t>а</w:t>
      </w:r>
      <w:r w:rsidR="00037560">
        <w:rPr>
          <w:sz w:val="28"/>
          <w:szCs w:val="28"/>
        </w:rPr>
        <w:t xml:space="preserve"> на имущество физических лиц на территории Ницинского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вступает в силу с 1 января 2021</w:t>
      </w:r>
      <w:r w:rsidR="00FD671B">
        <w:rPr>
          <w:sz w:val="28"/>
          <w:szCs w:val="28"/>
        </w:rPr>
        <w:t xml:space="preserve"> года и распространяется на отношения по взиманию налога на имущест</w:t>
      </w:r>
      <w:r>
        <w:rPr>
          <w:sz w:val="28"/>
          <w:szCs w:val="28"/>
        </w:rPr>
        <w:t>во физических лиц начиная</w:t>
      </w:r>
      <w:proofErr w:type="gramEnd"/>
      <w:r>
        <w:rPr>
          <w:sz w:val="28"/>
          <w:szCs w:val="28"/>
        </w:rPr>
        <w:t xml:space="preserve"> с 2022 года за период 2021</w:t>
      </w:r>
      <w:r w:rsidR="00FD671B">
        <w:rPr>
          <w:sz w:val="28"/>
          <w:szCs w:val="28"/>
        </w:rPr>
        <w:t xml:space="preserve"> год. </w:t>
      </w:r>
    </w:p>
    <w:p w:rsidR="00037560" w:rsidRDefault="00136D33" w:rsidP="00AA1278">
      <w:pPr>
        <w:pStyle w:val="a6"/>
        <w:spacing w:after="0" w:line="240" w:lineRule="auto"/>
        <w:ind w:left="6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b/>
        </w:rPr>
        <w:t xml:space="preserve">            </w:t>
      </w:r>
      <w:r w:rsidR="00353B96">
        <w:rPr>
          <w:rFonts w:ascii="Times New Roman" w:hAnsi="Times New Roman"/>
          <w:sz w:val="28"/>
          <w:szCs w:val="28"/>
        </w:rPr>
        <w:t>4</w:t>
      </w:r>
      <w:r w:rsidR="00037560" w:rsidRPr="00E25B24">
        <w:rPr>
          <w:rFonts w:ascii="Times New Roman" w:hAnsi="Times New Roman"/>
          <w:sz w:val="28"/>
          <w:szCs w:val="28"/>
        </w:rPr>
        <w:t>.</w:t>
      </w:r>
      <w:r w:rsidR="00037560">
        <w:t xml:space="preserve">   </w:t>
      </w:r>
      <w:r w:rsidR="00037560">
        <w:rPr>
          <w:sz w:val="28"/>
          <w:szCs w:val="28"/>
        </w:rPr>
        <w:t xml:space="preserve"> </w:t>
      </w:r>
      <w:r w:rsidR="00037560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03756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3756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37560">
          <w:rPr>
            <w:rStyle w:val="a3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="0003756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3756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37560">
        <w:rPr>
          <w:rFonts w:ascii="Times New Roman" w:hAnsi="Times New Roman"/>
          <w:sz w:val="28"/>
          <w:szCs w:val="28"/>
        </w:rPr>
        <w:t>).</w:t>
      </w:r>
    </w:p>
    <w:p w:rsidR="00037560" w:rsidRDefault="00136D33" w:rsidP="00AA1278">
      <w:pPr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 </w:t>
      </w:r>
      <w:r w:rsidR="00353B96">
        <w:rPr>
          <w:sz w:val="28"/>
          <w:szCs w:val="28"/>
        </w:rPr>
        <w:t>5</w:t>
      </w:r>
      <w:r w:rsidR="00037560">
        <w:rPr>
          <w:sz w:val="28"/>
          <w:szCs w:val="28"/>
        </w:rPr>
        <w:t xml:space="preserve">.  </w:t>
      </w:r>
      <w:proofErr w:type="gramStart"/>
      <w:r w:rsidR="00037560">
        <w:rPr>
          <w:sz w:val="28"/>
          <w:szCs w:val="28"/>
        </w:rPr>
        <w:t>Контроль за</w:t>
      </w:r>
      <w:proofErr w:type="gramEnd"/>
      <w:r w:rsidR="00037560">
        <w:rPr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</w:t>
      </w:r>
      <w:r w:rsidR="009329A3">
        <w:rPr>
          <w:sz w:val="28"/>
          <w:szCs w:val="28"/>
        </w:rPr>
        <w:t>председатель</w:t>
      </w:r>
      <w:r w:rsidR="0007779E">
        <w:rPr>
          <w:sz w:val="28"/>
          <w:szCs w:val="28"/>
        </w:rPr>
        <w:t xml:space="preserve"> комиссии  Полякова М.А.</w:t>
      </w:r>
      <w:r w:rsidR="00037560">
        <w:rPr>
          <w:sz w:val="28"/>
          <w:szCs w:val="28"/>
        </w:rPr>
        <w:t>).</w:t>
      </w:r>
    </w:p>
    <w:p w:rsidR="00037560" w:rsidRDefault="00037560" w:rsidP="00037560">
      <w:pPr>
        <w:rPr>
          <w:sz w:val="28"/>
          <w:szCs w:val="28"/>
        </w:rPr>
      </w:pPr>
    </w:p>
    <w:p w:rsidR="00037560" w:rsidRDefault="00037560" w:rsidP="00037560">
      <w:pPr>
        <w:pStyle w:val="a4"/>
        <w:tabs>
          <w:tab w:val="num" w:pos="0"/>
        </w:tabs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</w:t>
      </w:r>
      <w:r w:rsidR="00F548F7">
        <w:rPr>
          <w:rFonts w:eastAsia="Calibri"/>
          <w:sz w:val="28"/>
          <w:szCs w:val="28"/>
          <w:lang w:eastAsia="en-US"/>
        </w:rPr>
        <w:t xml:space="preserve">                        и.о. глава  администрации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</w:p>
    <w:p w:rsidR="00037560" w:rsidRDefault="00037560" w:rsidP="00037560">
      <w:pPr>
        <w:pStyle w:val="a4"/>
        <w:tabs>
          <w:tab w:val="num" w:pos="0"/>
        </w:tabs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Ницинского сельского поселения    </w:t>
      </w:r>
      <w:r w:rsidR="00F548F7">
        <w:rPr>
          <w:rFonts w:eastAsia="Calibri"/>
          <w:sz w:val="28"/>
          <w:szCs w:val="28"/>
          <w:lang w:eastAsia="en-US"/>
        </w:rPr>
        <w:t xml:space="preserve">          Ницинского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037560" w:rsidRDefault="00037560" w:rsidP="00037560">
      <w:pPr>
        <w:pStyle w:val="a4"/>
        <w:tabs>
          <w:tab w:val="num" w:pos="0"/>
        </w:tabs>
        <w:spacing w:after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F548F7">
        <w:rPr>
          <w:rFonts w:eastAsia="Calibri"/>
          <w:sz w:val="28"/>
          <w:szCs w:val="28"/>
          <w:lang w:eastAsia="en-US"/>
        </w:rPr>
        <w:t xml:space="preserve">     __________ Г.И.Кошелева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037560" w:rsidRDefault="00037560" w:rsidP="00037560">
      <w:pPr>
        <w:pStyle w:val="a4"/>
        <w:tabs>
          <w:tab w:val="num" w:pos="0"/>
        </w:tabs>
        <w:spacing w:after="0"/>
        <w:ind w:firstLine="540"/>
      </w:pPr>
      <w:r>
        <w:rPr>
          <w:sz w:val="28"/>
          <w:szCs w:val="28"/>
        </w:rPr>
        <w:t xml:space="preserve">                                                         </w:t>
      </w:r>
    </w:p>
    <w:p w:rsidR="00037560" w:rsidRDefault="00037560" w:rsidP="00037560">
      <w:pPr>
        <w:jc w:val="both"/>
        <w:rPr>
          <w:sz w:val="28"/>
          <w:szCs w:val="28"/>
        </w:rPr>
      </w:pPr>
    </w:p>
    <w:p w:rsidR="00037560" w:rsidRDefault="00037560" w:rsidP="00037560">
      <w:pPr>
        <w:rPr>
          <w:sz w:val="28"/>
          <w:szCs w:val="28"/>
        </w:rPr>
      </w:pPr>
    </w:p>
    <w:p w:rsidR="00037560" w:rsidRDefault="00037560" w:rsidP="00037560">
      <w:pPr>
        <w:jc w:val="both"/>
        <w:rPr>
          <w:sz w:val="28"/>
          <w:szCs w:val="28"/>
        </w:rPr>
      </w:pPr>
    </w:p>
    <w:p w:rsidR="0047195F" w:rsidRDefault="0047195F"/>
    <w:sectPr w:rsidR="0047195F" w:rsidSect="0047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2">
    <w:nsid w:val="5BF04B6E"/>
    <w:multiLevelType w:val="hybridMultilevel"/>
    <w:tmpl w:val="14A08CF6"/>
    <w:lvl w:ilvl="0" w:tplc="C17C35C4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4E43DBB"/>
    <w:multiLevelType w:val="multilevel"/>
    <w:tmpl w:val="03A2DA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7F787385"/>
    <w:multiLevelType w:val="multilevel"/>
    <w:tmpl w:val="0004E2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560"/>
    <w:rsid w:val="00037560"/>
    <w:rsid w:val="00045D47"/>
    <w:rsid w:val="00055C36"/>
    <w:rsid w:val="0007710E"/>
    <w:rsid w:val="0007779E"/>
    <w:rsid w:val="00096C03"/>
    <w:rsid w:val="000C2FF7"/>
    <w:rsid w:val="000E3B12"/>
    <w:rsid w:val="00136D33"/>
    <w:rsid w:val="001457EC"/>
    <w:rsid w:val="00175C09"/>
    <w:rsid w:val="0019092F"/>
    <w:rsid w:val="00275059"/>
    <w:rsid w:val="00286583"/>
    <w:rsid w:val="00296831"/>
    <w:rsid w:val="00316C5C"/>
    <w:rsid w:val="00317C17"/>
    <w:rsid w:val="00353B96"/>
    <w:rsid w:val="0039733D"/>
    <w:rsid w:val="003F06E5"/>
    <w:rsid w:val="00426BF0"/>
    <w:rsid w:val="00452F5A"/>
    <w:rsid w:val="00463984"/>
    <w:rsid w:val="0047195F"/>
    <w:rsid w:val="00505430"/>
    <w:rsid w:val="0051230D"/>
    <w:rsid w:val="00536078"/>
    <w:rsid w:val="00581FF3"/>
    <w:rsid w:val="00584014"/>
    <w:rsid w:val="00631AF3"/>
    <w:rsid w:val="00642BD7"/>
    <w:rsid w:val="00694C76"/>
    <w:rsid w:val="007031E2"/>
    <w:rsid w:val="007477BA"/>
    <w:rsid w:val="007C1A6F"/>
    <w:rsid w:val="008B16AD"/>
    <w:rsid w:val="008C376F"/>
    <w:rsid w:val="009329A3"/>
    <w:rsid w:val="00972FC5"/>
    <w:rsid w:val="009D332A"/>
    <w:rsid w:val="00A535DA"/>
    <w:rsid w:val="00AA1278"/>
    <w:rsid w:val="00AC5B7B"/>
    <w:rsid w:val="00AE6895"/>
    <w:rsid w:val="00B85FEA"/>
    <w:rsid w:val="00BB448E"/>
    <w:rsid w:val="00BC3D54"/>
    <w:rsid w:val="00C65B61"/>
    <w:rsid w:val="00C8586F"/>
    <w:rsid w:val="00CB01C4"/>
    <w:rsid w:val="00CC7112"/>
    <w:rsid w:val="00CF2C16"/>
    <w:rsid w:val="00D96B56"/>
    <w:rsid w:val="00DB2D15"/>
    <w:rsid w:val="00DB48B8"/>
    <w:rsid w:val="00DB7877"/>
    <w:rsid w:val="00DD7432"/>
    <w:rsid w:val="00E25B24"/>
    <w:rsid w:val="00E368FA"/>
    <w:rsid w:val="00E6357A"/>
    <w:rsid w:val="00ED4268"/>
    <w:rsid w:val="00F548F7"/>
    <w:rsid w:val="00F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756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75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3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7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7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</cp:lastModifiedBy>
  <cp:revision>43</cp:revision>
  <cp:lastPrinted>2020-11-25T10:55:00Z</cp:lastPrinted>
  <dcterms:created xsi:type="dcterms:W3CDTF">2019-10-01T09:57:00Z</dcterms:created>
  <dcterms:modified xsi:type="dcterms:W3CDTF">2020-11-25T10:56:00Z</dcterms:modified>
</cp:coreProperties>
</file>