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7" w:rsidRDefault="00FF362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Пояснительная записка </w:t>
      </w:r>
    </w:p>
    <w:p w:rsidR="00A168C7" w:rsidRDefault="00FF362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 Решению Думы Ницинского сельского поселения от </w:t>
      </w:r>
      <w:r w:rsidR="003E7C64">
        <w:rPr>
          <w:rFonts w:ascii="Liberation Serif" w:hAnsi="Liberation Serif"/>
          <w:b/>
        </w:rPr>
        <w:t>24</w:t>
      </w:r>
      <w:r w:rsidR="000647D3">
        <w:rPr>
          <w:rFonts w:ascii="Liberation Serif" w:hAnsi="Liberation Serif"/>
          <w:b/>
        </w:rPr>
        <w:t xml:space="preserve"> июня 2021 г. </w:t>
      </w:r>
      <w:r>
        <w:rPr>
          <w:rFonts w:ascii="Liberation Serif" w:hAnsi="Liberation Serif"/>
          <w:b/>
        </w:rPr>
        <w:t>№  247-3</w:t>
      </w:r>
      <w:bookmarkStart w:id="0" w:name="_GoBack"/>
      <w:bookmarkEnd w:id="0"/>
      <w:r>
        <w:rPr>
          <w:rFonts w:ascii="Liberation Serif" w:hAnsi="Liberation Serif"/>
          <w:b/>
        </w:rPr>
        <w:t xml:space="preserve">-НПА «О внесении изменений в решение Думы Ницинского сельского поселения </w:t>
      </w:r>
    </w:p>
    <w:p w:rsidR="00A168C7" w:rsidRDefault="00FF362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от 28.12.2020 г. № 247-НПА «О бюджете Ницинского сельского поселения на 2021 год и </w:t>
      </w:r>
    </w:p>
    <w:p w:rsidR="00A168C7" w:rsidRDefault="00FF362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плановый период 2022 и 2023 годов» </w:t>
      </w:r>
    </w:p>
    <w:p w:rsidR="00A168C7" w:rsidRDefault="00A168C7">
      <w:pPr>
        <w:jc w:val="both"/>
        <w:rPr>
          <w:rFonts w:ascii="Liberation Serif" w:hAnsi="Liberation Serif"/>
        </w:rPr>
      </w:pPr>
    </w:p>
    <w:p w:rsidR="00A168C7" w:rsidRPr="003E7C64" w:rsidRDefault="00FF3627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E7C64">
        <w:rPr>
          <w:rFonts w:ascii="Liberation Serif" w:hAnsi="Liberation Serif"/>
          <w:sz w:val="28"/>
          <w:szCs w:val="28"/>
        </w:rPr>
        <w:t>В соответствии со</w:t>
      </w:r>
      <w:r w:rsidRPr="003E7C64">
        <w:rPr>
          <w:rFonts w:ascii="Liberation Serif" w:eastAsia="Liberation Serif" w:hAnsi="Liberation Serif" w:cs="Liberation Serif"/>
          <w:sz w:val="28"/>
          <w:szCs w:val="28"/>
        </w:rPr>
        <w:t xml:space="preserve"> статьями 92.1, 96, 158, 160.1 </w:t>
      </w:r>
      <w:r w:rsidRPr="003E7C64">
        <w:rPr>
          <w:rFonts w:ascii="Liberation Serif" w:hAnsi="Liberation Serif"/>
          <w:sz w:val="28"/>
          <w:szCs w:val="28"/>
        </w:rPr>
        <w:t xml:space="preserve">Налогового Кодекса Российской Федерации, решением Думы </w:t>
      </w:r>
      <w:proofErr w:type="spellStart"/>
      <w:r w:rsidRPr="003E7C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муниципального района от 26.05.2021 № 623-4-НПА «О внесении изменений в решение Думы </w:t>
      </w:r>
      <w:proofErr w:type="spellStart"/>
      <w:r w:rsidRPr="003E7C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муниципального района от 23.12.2020 № 523-НПА «О бюджете </w:t>
      </w:r>
      <w:proofErr w:type="spellStart"/>
      <w:r w:rsidRPr="003E7C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муниципального района на 2021 год и плановый период 2022 и 2023 годов», решением Думы </w:t>
      </w:r>
      <w:proofErr w:type="spellStart"/>
      <w:r w:rsidRPr="003E7C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муниципального района от 28.04.2021 № 648-НПА «О передаче администрацией </w:t>
      </w:r>
      <w:proofErr w:type="spellStart"/>
      <w:r w:rsidRPr="003E7C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муниципального</w:t>
      </w:r>
      <w:proofErr w:type="gramEnd"/>
      <w:r w:rsidRPr="003E7C6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E7C64">
        <w:rPr>
          <w:rFonts w:ascii="Liberation Serif" w:hAnsi="Liberation Serif"/>
          <w:sz w:val="28"/>
          <w:szCs w:val="28"/>
        </w:rPr>
        <w:t xml:space="preserve">района осуществления части полномочий по решению вопроса местного значения </w:t>
      </w:r>
      <w:proofErr w:type="spellStart"/>
      <w:r w:rsidRPr="003E7C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муниципального района администрации Ницинского сельского поселения, администрации Сладковского сельского поселения, администрации </w:t>
      </w:r>
      <w:proofErr w:type="spellStart"/>
      <w:r w:rsidRPr="003E7C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Pr="003E7C64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сельского поселения в 2021 году», решением Думы Ницинского сельского поселения от 20.05.2021 № 270-НПА «О принятии администрацией Ницинского сельского поселения полномочий администрации </w:t>
      </w:r>
      <w:proofErr w:type="spellStart"/>
      <w:r w:rsidRPr="003E7C6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</w:rPr>
        <w:t xml:space="preserve"> муниципального района для решения вопроса местного</w:t>
      </w:r>
      <w:proofErr w:type="gramEnd"/>
      <w:r w:rsidRPr="003E7C64">
        <w:rPr>
          <w:rFonts w:ascii="Liberation Serif" w:hAnsi="Liberation Serif"/>
          <w:sz w:val="28"/>
          <w:szCs w:val="28"/>
        </w:rPr>
        <w:t xml:space="preserve"> значения в 2021 году», предлагается внести</w:t>
      </w:r>
      <w:r w:rsidRPr="003E7C64">
        <w:rPr>
          <w:sz w:val="28"/>
          <w:szCs w:val="28"/>
        </w:rPr>
        <w:t xml:space="preserve"> </w:t>
      </w:r>
      <w:r w:rsidRPr="003E7C64">
        <w:rPr>
          <w:rFonts w:ascii="Liberation Serif" w:hAnsi="Liberation Serif"/>
          <w:sz w:val="28"/>
          <w:szCs w:val="28"/>
        </w:rPr>
        <w:t>следующие изменения:</w:t>
      </w:r>
      <w:r w:rsidRPr="003E7C64">
        <w:rPr>
          <w:bCs/>
          <w:sz w:val="28"/>
          <w:szCs w:val="28"/>
        </w:rPr>
        <w:t xml:space="preserve"> </w:t>
      </w:r>
    </w:p>
    <w:p w:rsidR="00A168C7" w:rsidRPr="003E7C64" w:rsidRDefault="00FF3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E7C64">
        <w:rPr>
          <w:rFonts w:ascii="Liberation Serif" w:hAnsi="Liberation Serif"/>
          <w:sz w:val="28"/>
          <w:szCs w:val="28"/>
        </w:rPr>
        <w:t xml:space="preserve">Увеличить доходную часть бюджета Ницинского сельского поселения на 266 000 рублей, в т. ч. по коду бюджетной классификации </w:t>
      </w:r>
    </w:p>
    <w:p w:rsidR="00A168C7" w:rsidRPr="003E7C64" w:rsidRDefault="00FF3627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3E7C64">
        <w:rPr>
          <w:rFonts w:ascii="Liberation Serif" w:hAnsi="Liberation Serif"/>
          <w:sz w:val="28"/>
          <w:szCs w:val="28"/>
        </w:rPr>
        <w:t xml:space="preserve">- 920 202 40014 10 0000 150 </w:t>
      </w:r>
      <w:r w:rsidRPr="003E7C64">
        <w:rPr>
          <w:rFonts w:ascii="Liberation Serif" w:hAnsi="Liberation Serif" w:cs="Liberation Serif"/>
          <w:sz w:val="28"/>
          <w:szCs w:val="28"/>
        </w:rPr>
        <w:t>«</w:t>
      </w:r>
      <w:r w:rsidRPr="003E7C64">
        <w:rPr>
          <w:rFonts w:ascii="Liberation Serif" w:hAnsi="Liberation Serif"/>
          <w:bCs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3E7C64">
        <w:rPr>
          <w:rFonts w:ascii="Liberation Serif" w:hAnsi="Liberation Serif" w:cs="Liberation Serif"/>
          <w:color w:val="000000"/>
          <w:sz w:val="28"/>
          <w:szCs w:val="28"/>
        </w:rPr>
        <w:t>» в сумме 266 000 рублей</w:t>
      </w:r>
      <w:r w:rsidRPr="003E7C64">
        <w:rPr>
          <w:rFonts w:ascii="Liberation Serif" w:hAnsi="Liberation Serif"/>
          <w:sz w:val="28"/>
          <w:szCs w:val="28"/>
        </w:rPr>
        <w:t>.</w:t>
      </w:r>
    </w:p>
    <w:p w:rsidR="00A168C7" w:rsidRPr="003E7C64" w:rsidRDefault="00FF36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E7C64">
        <w:rPr>
          <w:rFonts w:ascii="Liberation Serif" w:hAnsi="Liberation Serif"/>
          <w:sz w:val="28"/>
          <w:szCs w:val="28"/>
        </w:rPr>
        <w:t>2. Увеличить расходную часть бюджета Администрации Ницинского сельского поселения в сумме 266</w:t>
      </w:r>
      <w:r w:rsidRPr="003E7C64">
        <w:rPr>
          <w:rFonts w:ascii="Liberation Serif" w:hAnsi="Liberation Serif"/>
          <w:sz w:val="28"/>
          <w:szCs w:val="28"/>
          <w:lang w:val="en-US"/>
        </w:rPr>
        <w:t> </w:t>
      </w:r>
      <w:r w:rsidRPr="003E7C64">
        <w:rPr>
          <w:rFonts w:ascii="Liberation Serif" w:hAnsi="Liberation Serif"/>
          <w:sz w:val="28"/>
          <w:szCs w:val="28"/>
        </w:rPr>
        <w:t>000 рублей, в том числе по кодам бюджетной классификации:</w:t>
      </w:r>
    </w:p>
    <w:p w:rsidR="00FF3627" w:rsidRPr="003E7C64" w:rsidRDefault="00FF3627" w:rsidP="00FF3627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proofErr w:type="gramStart"/>
      <w:r w:rsidRPr="003E7C64">
        <w:rPr>
          <w:rFonts w:ascii="Liberation Serif" w:hAnsi="Liberation Serif"/>
          <w:sz w:val="28"/>
          <w:szCs w:val="28"/>
          <w:shd w:val="clear" w:color="auto" w:fill="FFFFFF"/>
        </w:rPr>
        <w:t xml:space="preserve">- раздел 0600 «Охрана окружающей среды», подраздел 0602 «Сбор, удаление отходов и очистка сточных вод», целевая статья 1841322030 «Осуществление части полномочий по решению вопроса местного значения </w:t>
      </w:r>
      <w:proofErr w:type="spellStart"/>
      <w:r w:rsidRPr="003E7C64">
        <w:rPr>
          <w:rFonts w:ascii="Liberation Serif" w:hAnsi="Liberation Serif"/>
          <w:sz w:val="28"/>
          <w:szCs w:val="28"/>
          <w:shd w:val="clear" w:color="auto" w:fill="FFFFFF"/>
        </w:rPr>
        <w:t>Слободо-Туинского</w:t>
      </w:r>
      <w:proofErr w:type="spellEnd"/>
      <w:r w:rsidRPr="003E7C64">
        <w:rPr>
          <w:rFonts w:ascii="Liberation Serif" w:hAnsi="Liberation Serif"/>
          <w:sz w:val="28"/>
          <w:szCs w:val="28"/>
          <w:shd w:val="clear" w:color="auto" w:fill="FFFFFF"/>
        </w:rPr>
        <w:t xml:space="preserve"> муниципального района «участие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несанкционированного размещения отходов (за исключением объектов, ликвидацию которых осуществляет региональный оператор) на</w:t>
      </w:r>
      <w:proofErr w:type="gramEnd"/>
      <w:r w:rsidRPr="003E7C64">
        <w:rPr>
          <w:rFonts w:ascii="Liberation Serif" w:hAnsi="Liberation Serif"/>
          <w:sz w:val="28"/>
          <w:szCs w:val="28"/>
          <w:shd w:val="clear" w:color="auto" w:fill="FFFFFF"/>
        </w:rPr>
        <w:t xml:space="preserve"> территории Ницинского сельского поселения», вид расходов 240 «Иные закупки товаров, работ и услуг для обеспечения государственных (муниципальных) нужд» в сумме 66 000 рублей;</w:t>
      </w:r>
    </w:p>
    <w:p w:rsidR="00FF3627" w:rsidRPr="003E7C64" w:rsidRDefault="00FF3627" w:rsidP="00FF3627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E7C64">
        <w:rPr>
          <w:rFonts w:ascii="Liberation Serif" w:hAnsi="Liberation Serif"/>
          <w:sz w:val="28"/>
          <w:szCs w:val="28"/>
          <w:shd w:val="clear" w:color="auto" w:fill="FFFFFF"/>
        </w:rPr>
        <w:t xml:space="preserve">- раздел 0600 «Охрана окружающей среды», подраздел 0602 «Сбор, удаление отходов и очистка сточных вод», целевая статья 1841422030 «Осуществление части полномочий по решению вопроса местного значения </w:t>
      </w:r>
      <w:proofErr w:type="spellStart"/>
      <w:r w:rsidRPr="003E7C64">
        <w:rPr>
          <w:rFonts w:ascii="Liberation Serif" w:hAnsi="Liberation Serif"/>
          <w:sz w:val="28"/>
          <w:szCs w:val="28"/>
          <w:shd w:val="clear" w:color="auto" w:fill="FFFFFF"/>
        </w:rPr>
        <w:t>Слободо-Туринского</w:t>
      </w:r>
      <w:proofErr w:type="spellEnd"/>
      <w:r w:rsidRPr="003E7C64">
        <w:rPr>
          <w:rFonts w:ascii="Liberation Serif" w:hAnsi="Liberation Serif"/>
          <w:sz w:val="28"/>
          <w:szCs w:val="28"/>
          <w:shd w:val="clear" w:color="auto" w:fill="FFFFFF"/>
        </w:rPr>
        <w:t xml:space="preserve"> муниципального района «участие в организации деятельности по ликвидации мест накопления твердых коммунальных отходов на территории Ницинского сельского поселения», вид расходов 240 «Иные закупки товаров, работ и услуг для обеспечения государственных (муниципальных) нужд» в </w:t>
      </w:r>
      <w:r w:rsidRPr="003E7C64">
        <w:rPr>
          <w:rFonts w:ascii="Liberation Serif" w:hAnsi="Liberation Serif"/>
          <w:sz w:val="28"/>
          <w:szCs w:val="28"/>
        </w:rPr>
        <w:t>сумме</w:t>
      </w:r>
      <w:proofErr w:type="gramEnd"/>
      <w:r w:rsidRPr="003E7C64">
        <w:rPr>
          <w:rFonts w:ascii="Liberation Serif" w:hAnsi="Liberation Serif"/>
          <w:sz w:val="28"/>
          <w:szCs w:val="28"/>
        </w:rPr>
        <w:t xml:space="preserve"> 200 000 рублей.</w:t>
      </w:r>
    </w:p>
    <w:p w:rsidR="00A168C7" w:rsidRDefault="00FF36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highlight w:val="yellow"/>
        </w:rPr>
        <w:t xml:space="preserve">   </w:t>
      </w:r>
    </w:p>
    <w:p w:rsidR="00A168C7" w:rsidRDefault="00FF36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Ницинского сельского поселения                                                                     </w:t>
      </w:r>
      <w:proofErr w:type="spellStart"/>
      <w:r>
        <w:rPr>
          <w:rFonts w:ascii="Liberation Serif" w:hAnsi="Liberation Serif"/>
        </w:rPr>
        <w:t>Т.А.Кузеванова</w:t>
      </w:r>
      <w:proofErr w:type="spellEnd"/>
    </w:p>
    <w:sectPr w:rsidR="00A168C7" w:rsidSect="003E7C64">
      <w:pgSz w:w="11906" w:h="16838"/>
      <w:pgMar w:top="426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32A0"/>
    <w:multiLevelType w:val="singleLevel"/>
    <w:tmpl w:val="4BF332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1DB2"/>
    <w:rsid w:val="000647D3"/>
    <w:rsid w:val="00191461"/>
    <w:rsid w:val="001F383E"/>
    <w:rsid w:val="00230C73"/>
    <w:rsid w:val="00236F2E"/>
    <w:rsid w:val="002F595A"/>
    <w:rsid w:val="003340AA"/>
    <w:rsid w:val="003E7C64"/>
    <w:rsid w:val="00456B3A"/>
    <w:rsid w:val="00476B02"/>
    <w:rsid w:val="004E372E"/>
    <w:rsid w:val="005665C6"/>
    <w:rsid w:val="005B309C"/>
    <w:rsid w:val="008D79F9"/>
    <w:rsid w:val="009533B8"/>
    <w:rsid w:val="00974B30"/>
    <w:rsid w:val="009E0875"/>
    <w:rsid w:val="009E7C7B"/>
    <w:rsid w:val="009F23E2"/>
    <w:rsid w:val="00A168C7"/>
    <w:rsid w:val="00A24BDC"/>
    <w:rsid w:val="00A90A23"/>
    <w:rsid w:val="00AE5B47"/>
    <w:rsid w:val="00B51DB2"/>
    <w:rsid w:val="00C60239"/>
    <w:rsid w:val="00C87BF6"/>
    <w:rsid w:val="00CE2A55"/>
    <w:rsid w:val="00D5268C"/>
    <w:rsid w:val="00D90743"/>
    <w:rsid w:val="00F63ACA"/>
    <w:rsid w:val="00FF3627"/>
    <w:rsid w:val="00FF52D9"/>
    <w:rsid w:val="4BFD76A5"/>
    <w:rsid w:val="4C1C6836"/>
    <w:rsid w:val="64801F90"/>
    <w:rsid w:val="65AE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rsid w:val="00A168C7"/>
  </w:style>
  <w:style w:type="paragraph" w:styleId="a3">
    <w:name w:val="Body Text"/>
    <w:basedOn w:val="a"/>
    <w:qFormat/>
    <w:rsid w:val="00A168C7"/>
    <w:pPr>
      <w:spacing w:after="140" w:line="276" w:lineRule="auto"/>
    </w:pPr>
  </w:style>
  <w:style w:type="paragraph" w:styleId="a4">
    <w:name w:val="index heading"/>
    <w:basedOn w:val="a"/>
    <w:next w:val="1"/>
    <w:qFormat/>
    <w:rsid w:val="00A168C7"/>
    <w:pPr>
      <w:suppressLineNumbers/>
    </w:pPr>
    <w:rPr>
      <w:rFonts w:cs="Arial"/>
    </w:rPr>
  </w:style>
  <w:style w:type="paragraph" w:styleId="a5">
    <w:name w:val="List"/>
    <w:basedOn w:val="a3"/>
    <w:rsid w:val="00A168C7"/>
    <w:rPr>
      <w:rFonts w:cs="Arial"/>
    </w:rPr>
  </w:style>
  <w:style w:type="table" w:styleId="a6">
    <w:name w:val="Table Grid"/>
    <w:basedOn w:val="a1"/>
    <w:uiPriority w:val="59"/>
    <w:rsid w:val="00A168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3"/>
    <w:qFormat/>
    <w:rsid w:val="00A168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qFormat/>
    <w:rsid w:val="00A168C7"/>
    <w:pPr>
      <w:suppressLineNumbers/>
      <w:spacing w:before="120" w:after="120"/>
    </w:pPr>
    <w:rPr>
      <w:rFonts w:cs="Arial"/>
      <w:i/>
      <w:iCs/>
    </w:rPr>
  </w:style>
  <w:style w:type="paragraph" w:styleId="a8">
    <w:name w:val="List Paragraph"/>
    <w:basedOn w:val="a"/>
    <w:uiPriority w:val="34"/>
    <w:qFormat/>
    <w:rsid w:val="00A168C7"/>
    <w:pPr>
      <w:ind w:left="720"/>
      <w:contextualSpacing/>
    </w:pPr>
  </w:style>
  <w:style w:type="paragraph" w:styleId="a9">
    <w:name w:val="No Spacing"/>
    <w:uiPriority w:val="1"/>
    <w:qFormat/>
    <w:rsid w:val="00A168C7"/>
    <w:pPr>
      <w:suppressAutoHyphens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30</cp:revision>
  <cp:lastPrinted>2021-06-24T12:31:00Z</cp:lastPrinted>
  <dcterms:created xsi:type="dcterms:W3CDTF">2020-05-25T06:18:00Z</dcterms:created>
  <dcterms:modified xsi:type="dcterms:W3CDTF">2021-06-24T12:33:00Z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1049-11.2.0.10152</vt:lpwstr>
  </property>
</Properties>
</file>