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noProof/>
        </w:rPr>
      </w:pPr>
      <w:r w:rsidRPr="00E84185">
        <w:rPr>
          <w:rFonts w:ascii="Liberation Serif" w:hAnsi="Liberation Serif"/>
          <w:noProof/>
        </w:rPr>
        <w:drawing>
          <wp:inline distT="0" distB="0" distL="0" distR="0" wp14:anchorId="1BF0C70F" wp14:editId="7F1155C0">
            <wp:extent cx="504825" cy="838200"/>
            <wp:effectExtent l="19050" t="0" r="9525" b="0"/>
            <wp:docPr id="4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2044BF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84185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84185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395A5" wp14:editId="2560AE30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274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От </w:t>
      </w:r>
      <w:r>
        <w:rPr>
          <w:rFonts w:ascii="Liberation Serif" w:hAnsi="Liberation Serif"/>
          <w:i/>
          <w:sz w:val="28"/>
          <w:szCs w:val="28"/>
        </w:rPr>
        <w:t>1</w:t>
      </w:r>
      <w:r w:rsidR="00B6784E">
        <w:rPr>
          <w:rFonts w:ascii="Liberation Serif" w:hAnsi="Liberation Serif"/>
          <w:i/>
          <w:sz w:val="28"/>
          <w:szCs w:val="28"/>
        </w:rPr>
        <w:t>1</w:t>
      </w:r>
      <w:r>
        <w:rPr>
          <w:rFonts w:ascii="Liberation Serif" w:hAnsi="Liberation Serif"/>
          <w:i/>
          <w:sz w:val="28"/>
          <w:szCs w:val="28"/>
        </w:rPr>
        <w:t xml:space="preserve"> марта  2022</w:t>
      </w:r>
      <w:r w:rsidRPr="00E84185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с.Ницинское                                               № </w:t>
      </w:r>
      <w:r w:rsidR="00B6784E">
        <w:rPr>
          <w:rFonts w:ascii="Liberation Serif" w:hAnsi="Liberation Serif"/>
          <w:i/>
          <w:sz w:val="28"/>
          <w:szCs w:val="28"/>
        </w:rPr>
        <w:t>29</w:t>
      </w:r>
    </w:p>
    <w:p w:rsidR="00FB5A9C" w:rsidRDefault="00FB5A9C" w:rsidP="00FB5A9C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C5855" w:rsidRDefault="00EC5855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C5855" w:rsidRDefault="000148B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EC5855" w:rsidRDefault="000148B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</w:t>
      </w:r>
      <w:r w:rsidR="00FB5A9C">
        <w:rPr>
          <w:rFonts w:ascii="Liberation Serif" w:hAnsi="Liberation Serif"/>
          <w:b/>
          <w:sz w:val="28"/>
          <w:szCs w:val="28"/>
        </w:rPr>
        <w:t xml:space="preserve">Ницинского </w:t>
      </w:r>
      <w:r>
        <w:rPr>
          <w:rFonts w:ascii="Liberation Serif" w:hAnsi="Liberation Serif"/>
          <w:b/>
          <w:sz w:val="28"/>
          <w:szCs w:val="28"/>
        </w:rPr>
        <w:t xml:space="preserve"> сельского поселения, на выплату  государственной поддержки лучших сельских учреждений культуры и лучших работников сельских учреждений культуры, в 2022 году</w:t>
      </w:r>
    </w:p>
    <w:p w:rsidR="00EC5855" w:rsidRDefault="00EC5855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                          от  08 декабря 2021 года </w:t>
      </w:r>
      <w:hyperlink r:id="rId9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2022 год и плановый период 2023 и 2024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C5855" w:rsidRDefault="000148BC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EC5855" w:rsidRDefault="000148B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 расходования субсидии 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сельских учреждений культуры, в 2022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C5855" w:rsidRDefault="00204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148BC"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Администрации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 w:rsidR="000148B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0148BC" w:rsidRPr="00FB5A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«Интернет» </w:t>
      </w:r>
      <w:hyperlink r:id="rId10" w:history="1"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.ru/</w:t>
        </w:r>
      </w:hyperlink>
      <w:r w:rsidR="00FB5A9C"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EC5855" w:rsidRDefault="00204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148BC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EC5855" w:rsidRDefault="00EC585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EC5855" w:rsidRDefault="00EC585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EC5855" w:rsidRDefault="00FB5A9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>Т.А. Кузеванова</w:t>
      </w:r>
      <w:r w:rsidR="000148BC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0148B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</w:t>
      </w:r>
    </w:p>
    <w:p w:rsidR="00EC5855" w:rsidRDefault="000148BC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EC5855" w:rsidRDefault="000148B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EC5855" w:rsidRDefault="000148B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EC5855" w:rsidRDefault="00FB5A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Ницинского</w:t>
      </w:r>
      <w:r w:rsidR="000148BC">
        <w:rPr>
          <w:rFonts w:ascii="Liberation Serif" w:hAnsi="Liberation Serif" w:cs="Liberation Serif"/>
          <w:sz w:val="28"/>
          <w:szCs w:val="22"/>
        </w:rPr>
        <w:t xml:space="preserve"> сельского поселения</w:t>
      </w:r>
    </w:p>
    <w:p w:rsidR="00EC5855" w:rsidRDefault="0030588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от 11</w:t>
      </w:r>
      <w:r w:rsidR="000148BC">
        <w:rPr>
          <w:rFonts w:ascii="Liberation Serif" w:hAnsi="Liberation Serif" w:cs="Liberation Serif"/>
          <w:sz w:val="28"/>
          <w:szCs w:val="22"/>
        </w:rPr>
        <w:t>.</w:t>
      </w:r>
      <w:r w:rsidR="00FB5A9C">
        <w:rPr>
          <w:rFonts w:ascii="Liberation Serif" w:hAnsi="Liberation Serif" w:cs="Liberation Serif"/>
          <w:sz w:val="28"/>
          <w:szCs w:val="22"/>
        </w:rPr>
        <w:t>03</w:t>
      </w:r>
      <w:r>
        <w:rPr>
          <w:rFonts w:ascii="Liberation Serif" w:hAnsi="Liberation Serif" w:cs="Liberation Serif"/>
          <w:sz w:val="28"/>
          <w:szCs w:val="22"/>
        </w:rPr>
        <w:t>.2022 № 29</w:t>
      </w:r>
      <w:r w:rsidR="000148BC"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55" w:rsidRDefault="00EC5855">
      <w:pPr>
        <w:ind w:firstLine="540"/>
        <w:jc w:val="center"/>
        <w:rPr>
          <w:color w:val="000000" w:themeColor="text1"/>
        </w:rPr>
      </w:pPr>
    </w:p>
    <w:p w:rsidR="00EC5855" w:rsidRDefault="00EC5855">
      <w:pPr>
        <w:ind w:firstLine="540"/>
        <w:jc w:val="center"/>
        <w:rPr>
          <w:color w:val="000000" w:themeColor="text1"/>
        </w:rPr>
      </w:pPr>
    </w:p>
    <w:p w:rsidR="00EC5855" w:rsidRDefault="000148BC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EC5855" w:rsidRDefault="000148BC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</w:t>
      </w:r>
      <w:r w:rsidR="00FB5A9C"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b/>
          <w:bCs/>
          <w:sz w:val="28"/>
          <w:szCs w:val="28"/>
        </w:rPr>
        <w:t>выплату  государственной поддержки лучших сельских учреждений культуры и лучших работников сельских учреждений культуры, в 2022 году</w:t>
      </w:r>
    </w:p>
    <w:p w:rsidR="00EC5855" w:rsidRDefault="00EC5855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сельских учреждений культуры, в 2022 году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EC5855" w:rsidRDefault="002044BF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0148BC">
        <w:rPr>
          <w:rFonts w:ascii="Liberation Serif" w:hAnsi="Liberation Serif" w:cs="Liberation Serif"/>
          <w:sz w:val="28"/>
          <w:szCs w:val="32"/>
        </w:rPr>
        <w:t xml:space="preserve">. Главным распорядителем средств бюджета является Администрация </w:t>
      </w:r>
      <w:r w:rsidR="00FB5A9C">
        <w:rPr>
          <w:rFonts w:ascii="Liberation Serif" w:hAnsi="Liberation Serif" w:cs="Liberation Serif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sz w:val="28"/>
          <w:szCs w:val="32"/>
        </w:rPr>
        <w:t xml:space="preserve"> сельского поселения, по расходованию субсидии </w:t>
      </w:r>
      <w:r w:rsidR="000148BC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 w:rsidR="000148BC"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сельских учреждений культуры, в 2022 году</w:t>
      </w:r>
      <w:r w:rsidR="000148BC">
        <w:rPr>
          <w:rFonts w:ascii="Liberation Serif" w:hAnsi="Liberation Serif" w:cs="Liberation Serif"/>
          <w:sz w:val="28"/>
          <w:szCs w:val="32"/>
        </w:rPr>
        <w:t xml:space="preserve">  (далее — Администрация).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0148BC">
        <w:rPr>
          <w:rFonts w:ascii="Liberation Serif" w:hAnsi="Liberation Serif" w:cs="Liberation Serif"/>
          <w:sz w:val="28"/>
          <w:szCs w:val="32"/>
        </w:rPr>
        <w:t>.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 w:rsidR="00FB5A9C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  сельского поселения (</w:t>
      </w:r>
      <w:r w:rsidR="000148BC">
        <w:rPr>
          <w:rFonts w:ascii="Liberation Serif" w:hAnsi="Liberation Serif" w:cs="Liberation Serif"/>
          <w:sz w:val="28"/>
          <w:szCs w:val="32"/>
        </w:rPr>
        <w:t>далее -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сельское поселение) по коду </w:t>
      </w:r>
      <w:r w:rsidR="000148BC"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 w:rsidR="000148BC">
        <w:rPr>
          <w:rFonts w:ascii="Liberation Serif" w:hAnsi="Liberation Serif" w:cs="Liberation Serif"/>
          <w:bCs/>
          <w:color w:val="000000"/>
        </w:rPr>
        <w:t>»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направлению расходов</w:t>
      </w:r>
      <w:r w:rsidR="000148BC" w:rsidRPr="007B44F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0148BC">
        <w:rPr>
          <w:rFonts w:ascii="Liberation Serif" w:hAnsi="Liberation Serif" w:cs="Liberation Serif"/>
          <w:color w:val="000000"/>
          <w:sz w:val="28"/>
          <w:szCs w:val="32"/>
          <w:lang w:val="en-US"/>
        </w:rPr>
        <w:t>A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255197</w:t>
      </w:r>
      <w:r w:rsidR="000148BC" w:rsidRPr="007B44F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«Государственная поддержка лучших сельских учреждений культуры и лучших работников сельских учреждений культуры» виду расходов 612 «Субсидии бюджетным учреждениям на иные цели». 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</w:t>
      </w:r>
      <w:r w:rsidR="000148BC">
        <w:rPr>
          <w:rFonts w:ascii="Liberation Serif" w:hAnsi="Liberation Serif" w:cs="Liberation Serif"/>
          <w:sz w:val="28"/>
          <w:szCs w:val="32"/>
        </w:rPr>
        <w:t xml:space="preserve">.  Администрация </w:t>
      </w:r>
      <w:r w:rsidR="00FB5A9C">
        <w:rPr>
          <w:rFonts w:ascii="Liberation Serif" w:hAnsi="Liberation Serif" w:cs="Liberation Serif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sz w:val="28"/>
          <w:szCs w:val="32"/>
        </w:rPr>
        <w:t xml:space="preserve"> с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0148BC">
        <w:rPr>
          <w:rFonts w:ascii="Liberation Serif" w:hAnsi="Liberation Serif" w:cs="Liberation Serif"/>
          <w:sz w:val="28"/>
          <w:szCs w:val="32"/>
        </w:rPr>
        <w:t xml:space="preserve">отчеты и документацию согласно заключенного соглашения. </w:t>
      </w:r>
    </w:p>
    <w:p w:rsidR="00EC5855" w:rsidRDefault="002044BF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EC5855" w:rsidRDefault="002044BF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Администрацией </w:t>
      </w:r>
      <w:r w:rsidR="00FB5A9C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EC5855" w:rsidRDefault="00EC5855">
      <w:pPr>
        <w:pStyle w:val="33"/>
        <w:shd w:val="clear" w:color="auto" w:fill="auto"/>
        <w:jc w:val="left"/>
      </w:pPr>
    </w:p>
    <w:sectPr w:rsidR="00EC5855">
      <w:headerReference w:type="default" r:id="rId11"/>
      <w:headerReference w:type="first" r:id="rId12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D2" w:rsidRDefault="00184BD2">
      <w:r>
        <w:separator/>
      </w:r>
    </w:p>
  </w:endnote>
  <w:endnote w:type="continuationSeparator" w:id="0">
    <w:p w:rsidR="00184BD2" w:rsidRDefault="001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D2" w:rsidRDefault="00184BD2">
      <w:r>
        <w:separator/>
      </w:r>
    </w:p>
  </w:footnote>
  <w:footnote w:type="continuationSeparator" w:id="0">
    <w:p w:rsidR="00184BD2" w:rsidRDefault="0018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55" w:rsidRDefault="000148BC">
    <w:pPr>
      <w:pStyle w:val="af2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2044BF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55" w:rsidRDefault="00EC5855">
    <w:pPr>
      <w:pStyle w:val="af2"/>
      <w:jc w:val="center"/>
    </w:pPr>
  </w:p>
  <w:p w:rsidR="00EC5855" w:rsidRDefault="00EC5855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5"/>
    <w:rsid w:val="000148BC"/>
    <w:rsid w:val="00184BD2"/>
    <w:rsid w:val="001A6489"/>
    <w:rsid w:val="001C3A39"/>
    <w:rsid w:val="002044BF"/>
    <w:rsid w:val="0030588E"/>
    <w:rsid w:val="007B44FC"/>
    <w:rsid w:val="00B6784E"/>
    <w:rsid w:val="00D224A5"/>
    <w:rsid w:val="00EC5855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F264"/>
  <w15:docId w15:val="{744264E7-EA9E-4EDC-A099-8BE2B4F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d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7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8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a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A6AF-4C7A-427F-82FA-18354E1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10</cp:revision>
  <cp:lastPrinted>2022-03-14T11:29:00Z</cp:lastPrinted>
  <dcterms:created xsi:type="dcterms:W3CDTF">2022-03-14T08:29:00Z</dcterms:created>
  <dcterms:modified xsi:type="dcterms:W3CDTF">2022-03-14T11:29:00Z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