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E070A8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E070A8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12.02.</w:t>
      </w:r>
      <w:r w:rsidR="001733B6">
        <w:rPr>
          <w:rFonts w:ascii="Liberation Serif" w:eastAsia="Times New Roman" w:hAnsi="Liberation Serif"/>
          <w:i/>
          <w:sz w:val="28"/>
          <w:szCs w:val="28"/>
          <w:lang w:eastAsia="ru-RU"/>
        </w:rPr>
        <w:t>2024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E070A8">
        <w:rPr>
          <w:rFonts w:ascii="Liberation Serif" w:eastAsia="Times New Roman" w:hAnsi="Liberation Serif"/>
          <w:i/>
          <w:sz w:val="28"/>
          <w:szCs w:val="28"/>
          <w:lang w:eastAsia="ru-RU"/>
        </w:rPr>
        <w:t>23</w:t>
      </w:r>
      <w:bookmarkStart w:id="0" w:name="_GoBack"/>
      <w:bookmarkEnd w:id="0"/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3A6754" w:rsidRDefault="003A6754" w:rsidP="003A67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стоимости услуг, предоставляемых согласно гарантированному перечню услуг</w:t>
      </w:r>
      <w:r w:rsidR="00C058E7">
        <w:rPr>
          <w:rFonts w:ascii="Times New Roman" w:hAnsi="Times New Roman"/>
          <w:b/>
          <w:sz w:val="28"/>
          <w:szCs w:val="28"/>
        </w:rPr>
        <w:t xml:space="preserve"> по погребению с 01 февраля 2024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6754" w:rsidRDefault="00B97168" w:rsidP="003A675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 статьями</w:t>
      </w:r>
      <w:r w:rsidR="004E7383">
        <w:rPr>
          <w:rFonts w:ascii="Times New Roman" w:hAnsi="Times New Roman"/>
          <w:sz w:val="28"/>
          <w:szCs w:val="28"/>
        </w:rPr>
        <w:t xml:space="preserve"> 9,</w:t>
      </w:r>
      <w:r>
        <w:rPr>
          <w:rFonts w:ascii="Times New Roman" w:hAnsi="Times New Roman"/>
          <w:sz w:val="28"/>
          <w:szCs w:val="28"/>
        </w:rPr>
        <w:t xml:space="preserve"> 12</w:t>
      </w:r>
      <w:r w:rsidR="004E7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A6754">
        <w:rPr>
          <w:rFonts w:ascii="Times New Roman" w:hAnsi="Times New Roman"/>
          <w:sz w:val="28"/>
          <w:szCs w:val="28"/>
        </w:rPr>
        <w:t xml:space="preserve">Федерального закона от 12.01.1996 г. № 8-ФЗ «О погребении и </w:t>
      </w:r>
      <w:r w:rsidR="003A6754" w:rsidRPr="00A63542">
        <w:rPr>
          <w:rFonts w:ascii="Times New Roman" w:hAnsi="Times New Roman"/>
          <w:sz w:val="28"/>
          <w:szCs w:val="28"/>
        </w:rPr>
        <w:t>похоронном деле», Постановления Правител</w:t>
      </w:r>
      <w:r w:rsidR="001E5F58" w:rsidRPr="00A63542">
        <w:rPr>
          <w:rFonts w:ascii="Times New Roman" w:hAnsi="Times New Roman"/>
          <w:sz w:val="28"/>
          <w:szCs w:val="28"/>
        </w:rPr>
        <w:t xml:space="preserve">ьства Российской Федерации от </w:t>
      </w:r>
      <w:r w:rsidR="00A63542">
        <w:rPr>
          <w:rFonts w:ascii="Times New Roman" w:hAnsi="Times New Roman"/>
          <w:sz w:val="28"/>
          <w:szCs w:val="28"/>
        </w:rPr>
        <w:t>23.01.2024 г № 46</w:t>
      </w:r>
      <w:r w:rsidR="003A6754" w:rsidRPr="00A6354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A6754" w:rsidRPr="00A63542">
        <w:rPr>
          <w:rFonts w:ascii="Times New Roman" w:hAnsi="Times New Roman"/>
          <w:sz w:val="28"/>
          <w:szCs w:val="28"/>
        </w:rPr>
        <w:t xml:space="preserve">«Об утверждении коэффициента индексации выплат, пособий и компенсаций </w:t>
      </w:r>
      <w:r w:rsidR="00A63542">
        <w:rPr>
          <w:rFonts w:ascii="Times New Roman" w:hAnsi="Times New Roman"/>
          <w:sz w:val="28"/>
          <w:szCs w:val="28"/>
        </w:rPr>
        <w:t>в 2024</w:t>
      </w:r>
      <w:r w:rsidR="003A6754" w:rsidRPr="00A63542">
        <w:rPr>
          <w:rFonts w:ascii="Times New Roman" w:hAnsi="Times New Roman"/>
          <w:sz w:val="28"/>
          <w:szCs w:val="28"/>
        </w:rPr>
        <w:t xml:space="preserve"> году»,</w:t>
      </w:r>
      <w:r w:rsidR="003A6754">
        <w:rPr>
          <w:rFonts w:ascii="Times New Roman" w:hAnsi="Times New Roman"/>
          <w:sz w:val="28"/>
          <w:szCs w:val="28"/>
        </w:rPr>
        <w:t xml:space="preserve"> Приказом РЭК Свердловской области от 19.11.2014 года №255 «Об утверждении Административного регламента исполнения государственной функции по согласованию органам местного самоуправления муниципальных образований в Свердловской области стоимости услуг, предоставляемых согласно гарантированному перечню услуг по погребению», ст. 14 п.22 Федерального закона от 06.10.2003 г. № 131-ФЗ «Об общих принципах организации местного самоуправления в Российской Федерации», статьи 30 п. 40 Устава Ницинского сельского поселения</w:t>
      </w:r>
    </w:p>
    <w:p w:rsidR="003A6754" w:rsidRDefault="003A6754" w:rsidP="003A675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A6754" w:rsidRDefault="001733B6" w:rsidP="003A6754">
      <w:pPr>
        <w:numPr>
          <w:ilvl w:val="0"/>
          <w:numId w:val="2"/>
        </w:numPr>
        <w:spacing w:after="160" w:line="25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 01.02.2024</w:t>
      </w:r>
      <w:r w:rsidR="003A6754">
        <w:rPr>
          <w:rFonts w:ascii="Times New Roman" w:hAnsi="Times New Roman"/>
          <w:sz w:val="28"/>
          <w:szCs w:val="28"/>
        </w:rPr>
        <w:t xml:space="preserve"> года стоимость услуг, предоставляемых согласно гарантированному перечню услуг по погребению умерших граждан в </w:t>
      </w:r>
      <w:proofErr w:type="spellStart"/>
      <w:r w:rsidR="003A6754">
        <w:rPr>
          <w:rFonts w:ascii="Times New Roman" w:hAnsi="Times New Roman"/>
          <w:sz w:val="28"/>
          <w:szCs w:val="28"/>
        </w:rPr>
        <w:t>Ницинском</w:t>
      </w:r>
      <w:proofErr w:type="spellEnd"/>
      <w:r w:rsidR="003A6754">
        <w:rPr>
          <w:rFonts w:ascii="Times New Roman" w:hAnsi="Times New Roman"/>
          <w:sz w:val="28"/>
          <w:szCs w:val="28"/>
        </w:rPr>
        <w:t xml:space="preserve"> сельском поселении, с учетом уральского коэффициента, в размере </w:t>
      </w:r>
      <w:r w:rsidR="00C058E7">
        <w:rPr>
          <w:rFonts w:ascii="Times New Roman" w:hAnsi="Times New Roman"/>
          <w:sz w:val="28"/>
          <w:szCs w:val="28"/>
        </w:rPr>
        <w:t>9625 рублей 73 копейки</w:t>
      </w:r>
      <w:r w:rsidR="003A6754">
        <w:rPr>
          <w:rFonts w:ascii="Times New Roman" w:hAnsi="Times New Roman"/>
          <w:sz w:val="28"/>
          <w:szCs w:val="28"/>
        </w:rPr>
        <w:t>. (приложение №1)</w:t>
      </w:r>
    </w:p>
    <w:p w:rsidR="003A6754" w:rsidRDefault="003A6754" w:rsidP="003A6754">
      <w:pPr>
        <w:numPr>
          <w:ilvl w:val="0"/>
          <w:numId w:val="2"/>
        </w:numPr>
        <w:spacing w:after="160" w:line="25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Ницинского сельского поселения №</w:t>
      </w:r>
      <w:r w:rsidR="001733B6">
        <w:rPr>
          <w:rFonts w:ascii="Times New Roman" w:hAnsi="Times New Roman"/>
          <w:sz w:val="28"/>
          <w:szCs w:val="28"/>
        </w:rPr>
        <w:t>23 от 28.02.2023</w:t>
      </w:r>
      <w:r>
        <w:rPr>
          <w:rFonts w:ascii="Times New Roman" w:hAnsi="Times New Roman"/>
          <w:sz w:val="28"/>
          <w:szCs w:val="28"/>
        </w:rPr>
        <w:t xml:space="preserve"> года «Об утверждении стоимости услуг, предоставляемых согласно гарантированному перечню услуг по погребению </w:t>
      </w:r>
      <w:r w:rsidR="001733B6">
        <w:rPr>
          <w:rFonts w:ascii="Times New Roman" w:hAnsi="Times New Roman"/>
          <w:sz w:val="28"/>
          <w:szCs w:val="28"/>
        </w:rPr>
        <w:t>с 01 февраля 2023</w:t>
      </w:r>
      <w:r>
        <w:rPr>
          <w:rFonts w:ascii="Times New Roman" w:hAnsi="Times New Roman"/>
          <w:sz w:val="28"/>
          <w:szCs w:val="28"/>
        </w:rPr>
        <w:t xml:space="preserve"> года»</w:t>
      </w:r>
    </w:p>
    <w:p w:rsidR="003A6754" w:rsidRPr="00CD2436" w:rsidRDefault="003A6754" w:rsidP="003A6754">
      <w:pPr>
        <w:pStyle w:val="a8"/>
        <w:numPr>
          <w:ilvl w:val="0"/>
          <w:numId w:val="2"/>
        </w:numPr>
        <w:ind w:left="0" w:firstLine="851"/>
        <w:jc w:val="both"/>
        <w:rPr>
          <w:rFonts w:ascii="Liberation Serif" w:eastAsia="Calibri" w:hAnsi="Liberation Serif"/>
          <w:sz w:val="28"/>
          <w:szCs w:val="28"/>
        </w:rPr>
      </w:pPr>
      <w:r w:rsidRPr="00CD2436">
        <w:rPr>
          <w:rFonts w:ascii="Liberation Serif" w:eastAsia="Calibri" w:hAnsi="Liberation Serif"/>
          <w:sz w:val="28"/>
          <w:szCs w:val="28"/>
        </w:rPr>
        <w:t xml:space="preserve">Опубликовать данное Постановление в печатном средстве массовой информации Думы и Администрации Ницинского сельского поселения "Информационный вестник" и разместить на официальном сайте </w:t>
      </w:r>
      <w:r w:rsidRPr="00CD2436">
        <w:rPr>
          <w:rFonts w:ascii="Liberation Serif" w:eastAsia="Calibri" w:hAnsi="Liberation Serif"/>
          <w:sz w:val="28"/>
          <w:szCs w:val="28"/>
        </w:rPr>
        <w:lastRenderedPageBreak/>
        <w:t xml:space="preserve">Ницинского сельского поселения в информационно-телекоммуникационной сети «Интернет»: </w:t>
      </w:r>
      <w:r>
        <w:rPr>
          <w:rFonts w:ascii="Liberation Serif" w:eastAsia="Calibri" w:hAnsi="Liberation Serif"/>
          <w:sz w:val="28"/>
          <w:szCs w:val="28"/>
        </w:rPr>
        <w:t>(</w:t>
      </w:r>
      <w:hyperlink r:id="rId6" w:history="1">
        <w:r>
          <w:rPr>
            <w:rStyle w:val="a9"/>
            <w:rFonts w:ascii="Liberation Serif" w:hAnsi="Liberation Serif"/>
            <w:sz w:val="28"/>
            <w:szCs w:val="28"/>
            <w:lang w:val="en-US"/>
          </w:rPr>
          <w:t>WWW</w:t>
        </w:r>
        <w:r>
          <w:rPr>
            <w:rStyle w:val="a9"/>
            <w:rFonts w:ascii="Liberation Serif" w:hAnsi="Liberation Serif"/>
            <w:sz w:val="28"/>
            <w:szCs w:val="28"/>
          </w:rPr>
          <w:t>.</w:t>
        </w:r>
        <w:proofErr w:type="spellStart"/>
        <w:r>
          <w:rPr>
            <w:rStyle w:val="a9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>
          <w:rPr>
            <w:rStyle w:val="a9"/>
            <w:rFonts w:ascii="Liberation Serif" w:hAnsi="Liberation Serif"/>
            <w:sz w:val="28"/>
            <w:szCs w:val="28"/>
          </w:rPr>
          <w:t>.</w:t>
        </w:r>
        <w:proofErr w:type="spellStart"/>
        <w:r>
          <w:rPr>
            <w:rStyle w:val="a9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>
        <w:t>)</w:t>
      </w:r>
      <w:r w:rsidRPr="00CD2436">
        <w:rPr>
          <w:rFonts w:ascii="Liberation Serif" w:eastAsia="Calibri" w:hAnsi="Liberation Serif"/>
          <w:sz w:val="28"/>
          <w:szCs w:val="28"/>
        </w:rPr>
        <w:t>.</w:t>
      </w:r>
    </w:p>
    <w:p w:rsidR="003A6754" w:rsidRDefault="003A6754" w:rsidP="003A6754">
      <w:pPr>
        <w:numPr>
          <w:ilvl w:val="0"/>
          <w:numId w:val="2"/>
        </w:numPr>
        <w:spacing w:after="160" w:line="25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B4C6F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proofErr w:type="gramStart"/>
      <w:r w:rsidRPr="002B4C6F">
        <w:rPr>
          <w:rFonts w:ascii="Times New Roman" w:hAnsi="Times New Roman"/>
          <w:sz w:val="28"/>
          <w:szCs w:val="28"/>
        </w:rPr>
        <w:t>постановления  возложить</w:t>
      </w:r>
      <w:proofErr w:type="gramEnd"/>
      <w:r w:rsidRPr="002B4C6F">
        <w:rPr>
          <w:rFonts w:ascii="Times New Roman" w:hAnsi="Times New Roman"/>
          <w:sz w:val="28"/>
          <w:szCs w:val="28"/>
        </w:rPr>
        <w:t xml:space="preserve"> на заместителя главы администрации Ницинского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А.В.Зырянова</w:t>
      </w:r>
      <w:proofErr w:type="spellEnd"/>
      <w:r w:rsidRPr="002B4C6F">
        <w:rPr>
          <w:rFonts w:ascii="Times New Roman" w:hAnsi="Times New Roman"/>
          <w:sz w:val="28"/>
          <w:szCs w:val="28"/>
        </w:rPr>
        <w:t>.</w:t>
      </w:r>
    </w:p>
    <w:p w:rsidR="003A6754" w:rsidRPr="002B4C6F" w:rsidRDefault="003A6754" w:rsidP="00B97168">
      <w:pPr>
        <w:spacing w:after="160" w:line="252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Ницинского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Т.А.Кузеванова</w:t>
      </w:r>
      <w:proofErr w:type="spellEnd"/>
    </w:p>
    <w:p w:rsidR="003A6754" w:rsidRDefault="003A675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6754" w:rsidRDefault="003A675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7168" w:rsidRDefault="00B97168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6754" w:rsidRDefault="003A6754" w:rsidP="003A675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ЛИСТ  СОГЛАСОВАНИЯ</w:t>
      </w:r>
      <w:proofErr w:type="gramEnd"/>
    </w:p>
    <w:p w:rsidR="003A6754" w:rsidRDefault="003A6754" w:rsidP="003A6754">
      <w:pPr>
        <w:jc w:val="center"/>
        <w:rPr>
          <w:rFonts w:ascii="Times New Roman" w:hAnsi="Times New Roman"/>
          <w:sz w:val="24"/>
          <w:szCs w:val="24"/>
        </w:rPr>
      </w:pPr>
    </w:p>
    <w:p w:rsidR="003A6754" w:rsidRDefault="003A6754" w:rsidP="003A67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Проекта постановления Главы Ницинского сельского поселения</w:t>
      </w:r>
    </w:p>
    <w:p w:rsidR="003A6754" w:rsidRPr="00377925" w:rsidRDefault="003A6754" w:rsidP="003A67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Наименование постановления «</w:t>
      </w:r>
      <w:r w:rsidRPr="00377925">
        <w:rPr>
          <w:rFonts w:ascii="Times New Roman" w:hAnsi="Times New Roman"/>
          <w:b/>
          <w:sz w:val="24"/>
          <w:szCs w:val="24"/>
        </w:rPr>
        <w:t>Об утверждении стоимости услуг, предоставляемых согласно гарантированному перечню услуг</w:t>
      </w:r>
      <w:r w:rsidR="001733B6">
        <w:rPr>
          <w:rFonts w:ascii="Times New Roman" w:hAnsi="Times New Roman"/>
          <w:b/>
          <w:sz w:val="24"/>
          <w:szCs w:val="24"/>
        </w:rPr>
        <w:t xml:space="preserve"> по погребению с 01 февраля 2024</w:t>
      </w:r>
      <w:r w:rsidRPr="00377925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»  </w:t>
      </w:r>
    </w:p>
    <w:p w:rsidR="003A6754" w:rsidRDefault="003A6754" w:rsidP="003A6754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30"/>
        <w:gridCol w:w="1296"/>
        <w:gridCol w:w="1170"/>
        <w:gridCol w:w="1249"/>
        <w:gridCol w:w="1985"/>
      </w:tblGrid>
      <w:tr w:rsidR="003A6754" w:rsidTr="007A50F3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54" w:rsidRDefault="003A6754" w:rsidP="007A50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54" w:rsidRDefault="003A6754" w:rsidP="007A50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54" w:rsidRDefault="003A6754" w:rsidP="007A5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54" w:rsidRDefault="003A6754" w:rsidP="007A5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54" w:rsidRDefault="003A6754" w:rsidP="007A5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54" w:rsidRDefault="003A6754" w:rsidP="007A5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Расшифровка</w:t>
            </w:r>
          </w:p>
        </w:tc>
      </w:tr>
      <w:tr w:rsidR="003A6754" w:rsidTr="007A50F3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54" w:rsidRDefault="003A6754" w:rsidP="007A5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54" w:rsidRDefault="003A6754" w:rsidP="007A50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И.о.председателя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Региональной энергетической комиссии Свердловской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4" w:rsidRDefault="003A6754" w:rsidP="007A5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4" w:rsidRDefault="003A6754" w:rsidP="007A5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4" w:rsidRDefault="003A6754" w:rsidP="007A5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54" w:rsidRDefault="003A6754" w:rsidP="007A50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В.В.Гришанов</w:t>
            </w:r>
            <w:proofErr w:type="spellEnd"/>
          </w:p>
        </w:tc>
      </w:tr>
      <w:tr w:rsidR="003A6754" w:rsidTr="007A50F3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54" w:rsidRDefault="003A6754" w:rsidP="007A5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54" w:rsidRDefault="003A6754" w:rsidP="00B97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управляющего </w:t>
            </w:r>
            <w:r w:rsidR="00B97168">
              <w:rPr>
                <w:rFonts w:ascii="Times New Roman" w:hAnsi="Times New Roman"/>
                <w:sz w:val="24"/>
                <w:szCs w:val="24"/>
              </w:rPr>
              <w:t>Отделением Фонда пенсионного и социального страхования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AA5"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  <w:r>
              <w:rPr>
                <w:rFonts w:ascii="Times New Roman" w:hAnsi="Times New Roman"/>
                <w:sz w:val="24"/>
                <w:szCs w:val="24"/>
              </w:rPr>
              <w:t>по Свердловской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4" w:rsidRDefault="003A6754" w:rsidP="007A5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4" w:rsidRDefault="003A6754" w:rsidP="007A5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4" w:rsidRDefault="003A6754" w:rsidP="007A5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54" w:rsidRDefault="003A6754" w:rsidP="007A50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О.В.Шубина</w:t>
            </w:r>
            <w:proofErr w:type="spellEnd"/>
          </w:p>
        </w:tc>
      </w:tr>
    </w:tbl>
    <w:p w:rsidR="003A6754" w:rsidRDefault="003A6754" w:rsidP="003A6754">
      <w:pPr>
        <w:ind w:firstLine="851"/>
      </w:pPr>
    </w:p>
    <w:p w:rsidR="003A6754" w:rsidRDefault="003A6754" w:rsidP="003A6754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pStyle w:val="2"/>
        <w:framePr w:w="9533" w:h="1205" w:hRule="exact" w:wrap="none" w:vAnchor="page" w:hAnchor="page" w:x="1069" w:y="1136"/>
        <w:shd w:val="clear" w:color="auto" w:fill="auto"/>
      </w:pPr>
    </w:p>
    <w:p w:rsidR="003A6754" w:rsidRDefault="003A6754" w:rsidP="003A675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 к</w:t>
      </w:r>
    </w:p>
    <w:p w:rsidR="003A6754" w:rsidRPr="005829FA" w:rsidRDefault="00B97168" w:rsidP="003A675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Постановлению № 00 от </w:t>
      </w:r>
      <w:r w:rsidR="001733B6">
        <w:rPr>
          <w:rFonts w:ascii="Times New Roman" w:hAnsi="Times New Roman"/>
          <w:sz w:val="20"/>
          <w:szCs w:val="20"/>
        </w:rPr>
        <w:t>00.00.2024</w:t>
      </w:r>
      <w:r w:rsidR="003A6754">
        <w:rPr>
          <w:rFonts w:ascii="Times New Roman" w:hAnsi="Times New Roman"/>
          <w:sz w:val="20"/>
          <w:szCs w:val="20"/>
        </w:rPr>
        <w:t xml:space="preserve"> года</w:t>
      </w:r>
    </w:p>
    <w:p w:rsidR="003A6754" w:rsidRDefault="003A6754" w:rsidP="003A6754">
      <w:pPr>
        <w:pStyle w:val="a7"/>
        <w:framePr w:w="8741" w:h="1122" w:hRule="exact" w:wrap="none" w:vAnchor="page" w:hAnchor="page" w:x="1220" w:y="2268"/>
        <w:shd w:val="clear" w:color="auto" w:fill="auto"/>
      </w:pPr>
      <w:r>
        <w:t>Стоимость услуг, предоставляемых согласно гарантированному перечню услуг по</w:t>
      </w:r>
    </w:p>
    <w:p w:rsidR="003A6754" w:rsidRDefault="003A6754" w:rsidP="003A6754">
      <w:pPr>
        <w:pStyle w:val="a7"/>
        <w:framePr w:w="8741" w:h="909" w:hRule="exact" w:wrap="none" w:vAnchor="page" w:hAnchor="page" w:x="1220" w:y="2475"/>
        <w:shd w:val="clear" w:color="auto" w:fill="auto"/>
        <w:tabs>
          <w:tab w:val="left" w:leader="underscore" w:pos="8731"/>
        </w:tabs>
        <w:jc w:val="left"/>
      </w:pPr>
      <w:r>
        <w:t xml:space="preserve">погребению на территории Ницинского сельского поселения </w:t>
      </w:r>
      <w:proofErr w:type="spellStart"/>
      <w:r>
        <w:t>Слободо</w:t>
      </w:r>
      <w:proofErr w:type="spellEnd"/>
      <w:r>
        <w:t>-Туринского района</w:t>
      </w:r>
    </w:p>
    <w:p w:rsidR="003A6754" w:rsidRDefault="003A6754" w:rsidP="003A6754">
      <w:pPr>
        <w:pStyle w:val="a7"/>
        <w:framePr w:w="8741" w:h="909" w:hRule="exact" w:wrap="none" w:vAnchor="page" w:hAnchor="page" w:x="1220" w:y="2475"/>
        <w:shd w:val="clear" w:color="auto" w:fill="auto"/>
        <w:tabs>
          <w:tab w:val="left" w:pos="5506"/>
          <w:tab w:val="left" w:leader="underscore" w:pos="6845"/>
        </w:tabs>
      </w:pPr>
      <w:r>
        <w:t>(название муниципального образования)</w:t>
      </w:r>
      <w:r>
        <w:tab/>
      </w:r>
      <w:r>
        <w:tab/>
      </w: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2194"/>
        <w:gridCol w:w="1454"/>
        <w:gridCol w:w="1267"/>
        <w:gridCol w:w="1992"/>
        <w:gridCol w:w="1479"/>
      </w:tblGrid>
      <w:tr w:rsidR="003A6754" w:rsidTr="007A50F3">
        <w:trPr>
          <w:trHeight w:hRule="exact" w:val="1685"/>
        </w:trPr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ind w:left="12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Стоимость услуг, предоставляемых согласно гарантированному перечню услуг по погребению (статья 9 Закона от 12.01.1996 № 8-ФЗ)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54" w:rsidRDefault="003A6754" w:rsidP="007A50F3">
            <w:pPr>
              <w:framePr w:wrap="auto" w:vAnchor="page" w:hAnchor="page" w:x="886" w:y="3121"/>
            </w:pPr>
            <w:r>
              <w:rPr>
                <w:rStyle w:val="1"/>
                <w:rFonts w:eastAsia="Calibri"/>
              </w:rPr>
              <w:t>Стоимость услуг, по погребению умерших, при отсутствии супруга, близких родственников, иных родственников либо законного представителя умершего или невозможности осуществить ими погребение  (статья 12 Закона от 12.01.1996 № 8-ФЗ)</w:t>
            </w:r>
          </w:p>
        </w:tc>
      </w:tr>
      <w:tr w:rsidR="003A6754" w:rsidTr="007A50F3">
        <w:trPr>
          <w:trHeight w:hRule="exact" w:val="111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after="60" w:line="210" w:lineRule="exact"/>
              <w:ind w:left="14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№</w:t>
            </w:r>
          </w:p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before="60" w:line="210" w:lineRule="exact"/>
              <w:ind w:left="14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п/п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after="120" w:line="210" w:lineRule="exact"/>
              <w:ind w:left="12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Наименование</w:t>
            </w:r>
          </w:p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before="120" w:line="210" w:lineRule="exact"/>
              <w:ind w:left="12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услуг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74" w:lineRule="exact"/>
              <w:ind w:left="10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Стоимость</w:t>
            </w:r>
          </w:p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74" w:lineRule="exact"/>
              <w:ind w:left="10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услуги</w:t>
            </w:r>
          </w:p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74" w:lineRule="exact"/>
              <w:ind w:left="10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(руб.)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after="60" w:line="210" w:lineRule="exact"/>
              <w:jc w:val="both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№</w:t>
            </w:r>
          </w:p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before="60" w:line="210" w:lineRule="exact"/>
              <w:jc w:val="both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п/п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after="120" w:line="210" w:lineRule="exact"/>
              <w:jc w:val="both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Наименование</w:t>
            </w:r>
          </w:p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before="120" w:line="210" w:lineRule="exact"/>
              <w:jc w:val="both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услуг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74" w:lineRule="exact"/>
              <w:ind w:left="10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Стоимость 1</w:t>
            </w:r>
          </w:p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74" w:lineRule="exact"/>
              <w:ind w:left="10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услуги</w:t>
            </w:r>
          </w:p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74" w:lineRule="exact"/>
              <w:ind w:left="10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(руб.)</w:t>
            </w:r>
          </w:p>
        </w:tc>
      </w:tr>
      <w:tr w:rsidR="003A6754" w:rsidTr="007A50F3">
        <w:trPr>
          <w:trHeight w:hRule="exact" w:val="111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10" w:lineRule="exact"/>
              <w:ind w:left="14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74" w:lineRule="exact"/>
              <w:ind w:left="12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Оформление документов, необходимых для погребения 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after="60" w:line="210" w:lineRule="exact"/>
              <w:ind w:left="10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бесплатно</w:t>
            </w:r>
          </w:p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before="60" w:line="210" w:lineRule="exact"/>
              <w:ind w:left="10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10" w:lineRule="exact"/>
              <w:jc w:val="both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74" w:lineRule="exact"/>
              <w:jc w:val="both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after="60" w:line="210" w:lineRule="exact"/>
              <w:ind w:left="10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бесплатно</w:t>
            </w:r>
          </w:p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before="60" w:line="210" w:lineRule="exact"/>
              <w:ind w:left="100" w:right="-435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0.00</w:t>
            </w:r>
          </w:p>
        </w:tc>
      </w:tr>
      <w:tr w:rsidR="003A6754" w:rsidTr="007A50F3">
        <w:trPr>
          <w:trHeight w:hRule="exact" w:val="16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10" w:lineRule="exact"/>
              <w:ind w:left="14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ind w:left="12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Предоставление и доставка гроба и других предметов, необходимых для погребения **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116F08" w:rsidRDefault="001733B6" w:rsidP="007A50F3">
            <w:pPr>
              <w:framePr w:w="9734" w:h="8702" w:wrap="none" w:vAnchor="page" w:hAnchor="page" w:x="886" w:y="3121"/>
              <w:jc w:val="center"/>
              <w:rPr>
                <w:sz w:val="24"/>
                <w:szCs w:val="24"/>
              </w:rPr>
            </w:pPr>
            <w:r>
              <w:t>3872,77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10" w:lineRule="exact"/>
              <w:jc w:val="both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10" w:lineRule="exact"/>
              <w:jc w:val="both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Облачение тела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54" w:rsidRPr="00116F08" w:rsidRDefault="001733B6" w:rsidP="007A50F3">
            <w:pPr>
              <w:framePr w:w="9734" w:h="8702" w:wrap="none" w:vAnchor="page" w:hAnchor="page" w:x="886" w:y="3121"/>
              <w:jc w:val="center"/>
              <w:rPr>
                <w:sz w:val="24"/>
                <w:szCs w:val="24"/>
              </w:rPr>
            </w:pPr>
            <w:r>
              <w:t>724,54</w:t>
            </w:r>
          </w:p>
        </w:tc>
      </w:tr>
      <w:tr w:rsidR="003A6754" w:rsidTr="007A50F3">
        <w:trPr>
          <w:trHeight w:hRule="exact" w:val="13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10" w:lineRule="exact"/>
              <w:ind w:left="14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74" w:lineRule="exact"/>
              <w:ind w:left="12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Перевозка тела (останков) умершего на кладбище (в крематорий)***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116F08" w:rsidRDefault="001733B6" w:rsidP="007A50F3">
            <w:pPr>
              <w:framePr w:w="9734" w:h="8702" w:wrap="none" w:vAnchor="page" w:hAnchor="page" w:x="886" w:y="3121"/>
              <w:jc w:val="center"/>
              <w:rPr>
                <w:sz w:val="24"/>
                <w:szCs w:val="24"/>
              </w:rPr>
            </w:pPr>
            <w:r>
              <w:t>724,54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10" w:lineRule="exact"/>
              <w:jc w:val="both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after="60" w:line="210" w:lineRule="exact"/>
              <w:jc w:val="both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Предоставление</w:t>
            </w:r>
          </w:p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before="60" w:line="210" w:lineRule="exact"/>
              <w:jc w:val="both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гроба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54" w:rsidRPr="00116F08" w:rsidRDefault="001733B6" w:rsidP="007A50F3">
            <w:pPr>
              <w:framePr w:w="9734" w:h="8702" w:wrap="none" w:vAnchor="page" w:hAnchor="page" w:x="886" w:y="3121"/>
              <w:jc w:val="center"/>
              <w:rPr>
                <w:sz w:val="24"/>
                <w:szCs w:val="24"/>
              </w:rPr>
            </w:pPr>
            <w:r>
              <w:t>3005,86</w:t>
            </w:r>
          </w:p>
        </w:tc>
      </w:tr>
      <w:tr w:rsidR="003A6754" w:rsidTr="007A50F3">
        <w:trPr>
          <w:trHeight w:hRule="exact" w:val="1118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10" w:lineRule="exact"/>
              <w:ind w:left="14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4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ind w:left="12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Погребение (кремация с последующей выдачей урны с прахом)****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116F08" w:rsidRDefault="001733B6" w:rsidP="007A50F3">
            <w:pPr>
              <w:framePr w:w="9734" w:h="8702" w:wrap="none" w:vAnchor="page" w:hAnchor="page" w:x="886" w:y="3121"/>
              <w:jc w:val="center"/>
              <w:rPr>
                <w:sz w:val="24"/>
                <w:szCs w:val="24"/>
              </w:rPr>
            </w:pPr>
            <w:r>
              <w:t>5028,42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10" w:lineRule="exact"/>
              <w:jc w:val="both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74" w:lineRule="exact"/>
              <w:ind w:left="12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Перевозка умершего на кладбище (в крематорий)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54" w:rsidRPr="00116F08" w:rsidRDefault="001733B6" w:rsidP="007A50F3">
            <w:pPr>
              <w:framePr w:w="9734" w:h="8702" w:wrap="none" w:vAnchor="page" w:hAnchor="page" w:x="886" w:y="3121"/>
              <w:jc w:val="center"/>
              <w:rPr>
                <w:sz w:val="24"/>
                <w:szCs w:val="24"/>
              </w:rPr>
            </w:pPr>
            <w:r>
              <w:t>724,54</w:t>
            </w:r>
          </w:p>
        </w:tc>
      </w:tr>
      <w:tr w:rsidR="003A6754" w:rsidTr="007A50F3">
        <w:trPr>
          <w:trHeight w:hRule="exact" w:val="293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754" w:rsidRDefault="003A6754" w:rsidP="007A50F3">
            <w:pPr>
              <w:framePr w:w="9734" w:h="8702" w:wrap="none" w:vAnchor="page" w:hAnchor="page" w:x="886" w:y="3121"/>
            </w:pPr>
          </w:p>
        </w:tc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754" w:rsidRDefault="003A6754" w:rsidP="007A50F3">
            <w:pPr>
              <w:framePr w:w="9734" w:h="8702" w:wrap="none" w:vAnchor="page" w:hAnchor="page" w:x="886" w:y="3121"/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754" w:rsidRDefault="003A6754" w:rsidP="007A50F3">
            <w:pPr>
              <w:framePr w:w="9734" w:h="8702" w:wrap="none" w:vAnchor="page" w:hAnchor="page" w:x="886" w:y="312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10" w:lineRule="exact"/>
              <w:jc w:val="both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10" w:lineRule="exact"/>
              <w:jc w:val="both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Погребение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54" w:rsidRPr="00116F08" w:rsidRDefault="001733B6" w:rsidP="007A50F3">
            <w:pPr>
              <w:framePr w:w="9734" w:h="8702" w:wrap="none" w:vAnchor="page" w:hAnchor="page" w:x="886" w:y="3121"/>
              <w:jc w:val="center"/>
              <w:rPr>
                <w:sz w:val="24"/>
                <w:szCs w:val="24"/>
              </w:rPr>
            </w:pPr>
            <w:r>
              <w:t>5170,79</w:t>
            </w:r>
          </w:p>
        </w:tc>
      </w:tr>
      <w:tr w:rsidR="003A6754" w:rsidTr="007A50F3">
        <w:trPr>
          <w:trHeight w:hRule="exact" w:val="30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10" w:lineRule="exact"/>
              <w:ind w:left="14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ИТОГО: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54" w:rsidRDefault="003A6754" w:rsidP="007A50F3">
            <w:pPr>
              <w:framePr w:w="9734" w:h="8702" w:wrap="none" w:vAnchor="page" w:hAnchor="page" w:x="886" w:y="312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54" w:rsidRPr="00116F08" w:rsidRDefault="00C058E7" w:rsidP="007A50F3">
            <w:pPr>
              <w:framePr w:w="9734" w:h="8702" w:wrap="none" w:vAnchor="page" w:hAnchor="page" w:x="886" w:y="3121"/>
              <w:jc w:val="center"/>
              <w:rPr>
                <w:sz w:val="24"/>
                <w:szCs w:val="24"/>
              </w:rPr>
            </w:pPr>
            <w:r>
              <w:t>9625</w:t>
            </w:r>
            <w:r w:rsidR="001733B6">
              <w:t>,73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10" w:lineRule="exact"/>
              <w:jc w:val="both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ИТОГО: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54" w:rsidRDefault="003A6754" w:rsidP="007A50F3">
            <w:pPr>
              <w:framePr w:w="9734" w:h="8702" w:wrap="none" w:vAnchor="page" w:hAnchor="page" w:x="886" w:y="3121"/>
              <w:rPr>
                <w:sz w:val="10"/>
                <w:szCs w:val="1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54" w:rsidRPr="00116F08" w:rsidRDefault="001733B6" w:rsidP="007A50F3">
            <w:pPr>
              <w:framePr w:w="9734" w:h="8702" w:wrap="none" w:vAnchor="page" w:hAnchor="page" w:x="886" w:y="3121"/>
              <w:jc w:val="center"/>
              <w:rPr>
                <w:sz w:val="24"/>
                <w:szCs w:val="24"/>
              </w:rPr>
            </w:pPr>
            <w:r>
              <w:t>9625,73</w:t>
            </w:r>
          </w:p>
        </w:tc>
      </w:tr>
    </w:tbl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pStyle w:val="2"/>
        <w:framePr w:w="9533" w:h="4366" w:hRule="exact" w:wrap="none" w:vAnchor="page" w:hAnchor="page" w:x="1126" w:y="12046"/>
        <w:shd w:val="clear" w:color="auto" w:fill="auto"/>
        <w:spacing w:line="274" w:lineRule="exact"/>
        <w:ind w:left="180"/>
        <w:jc w:val="both"/>
      </w:pPr>
      <w:r>
        <w:t>Примечание:</w:t>
      </w:r>
    </w:p>
    <w:p w:rsidR="003A6754" w:rsidRDefault="003A6754" w:rsidP="003A6754">
      <w:pPr>
        <w:pStyle w:val="2"/>
        <w:framePr w:w="9533" w:h="4366" w:hRule="exact" w:wrap="none" w:vAnchor="page" w:hAnchor="page" w:x="1126" w:y="12046"/>
        <w:shd w:val="clear" w:color="auto" w:fill="auto"/>
        <w:spacing w:line="274" w:lineRule="exact"/>
        <w:ind w:left="180"/>
        <w:jc w:val="both"/>
      </w:pPr>
      <w:r>
        <w:t>Статья 9 Закона от 12.01.1996 № 8-ФЗ услуги включают в себя:</w:t>
      </w:r>
    </w:p>
    <w:p w:rsidR="003A6754" w:rsidRDefault="003A6754" w:rsidP="003A6754">
      <w:pPr>
        <w:pStyle w:val="2"/>
        <w:framePr w:w="9533" w:h="4366" w:hRule="exact" w:wrap="none" w:vAnchor="page" w:hAnchor="page" w:x="1126" w:y="12046"/>
        <w:shd w:val="clear" w:color="auto" w:fill="auto"/>
        <w:spacing w:line="274" w:lineRule="exact"/>
        <w:ind w:left="180"/>
        <w:jc w:val="both"/>
      </w:pPr>
      <w:r>
        <w:t>* Получение свидетельства о смерти, справки ф. № 11;</w:t>
      </w:r>
    </w:p>
    <w:p w:rsidR="003A6754" w:rsidRDefault="003A6754" w:rsidP="003A6754">
      <w:pPr>
        <w:pStyle w:val="2"/>
        <w:framePr w:w="9533" w:h="4366" w:hRule="exact" w:wrap="none" w:vAnchor="page" w:hAnchor="page" w:x="1126" w:y="12046"/>
        <w:shd w:val="clear" w:color="auto" w:fill="auto"/>
        <w:spacing w:line="274" w:lineRule="exact"/>
        <w:ind w:left="180"/>
        <w:jc w:val="both"/>
      </w:pPr>
      <w:r>
        <w:t>** Изготовление гроба, надгробного знака, их доставка пределах населенного пункта (гроб стандартный, нестроганый, изготовленный из пиломатериалов или!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 и регистрационного номера; стойка металлическая; погрузка гроба в транспортное средство; доставка в пределах муниципального образования, выгрузка гроба в месте нахождения умершего);</w:t>
      </w:r>
    </w:p>
    <w:p w:rsidR="003A6754" w:rsidRDefault="003A6754" w:rsidP="003A6754">
      <w:pPr>
        <w:pStyle w:val="2"/>
        <w:framePr w:w="9533" w:h="4366" w:hRule="exact" w:wrap="none" w:vAnchor="page" w:hAnchor="page" w:x="1126" w:y="12046"/>
        <w:shd w:val="clear" w:color="auto" w:fill="auto"/>
        <w:spacing w:line="274" w:lineRule="exact"/>
        <w:ind w:left="180"/>
        <w:jc w:val="both"/>
      </w:pPr>
      <w:r>
        <w:t>*** Транспортировка только тела (останков) умершего от места его хранения на кладбище (в крематории) в пределах муниципального образования без дополнительных остановок и заездов по какой - либо необходимости и сопровождающих лиц;</w:t>
      </w:r>
    </w:p>
    <w:p w:rsidR="003A6754" w:rsidRDefault="003A6754" w:rsidP="003A6754">
      <w:pPr>
        <w:pStyle w:val="2"/>
        <w:framePr w:w="9533" w:h="4366" w:hRule="exact" w:wrap="none" w:vAnchor="page" w:hAnchor="page" w:x="1126" w:y="12046"/>
        <w:shd w:val="clear" w:color="auto" w:fill="auto"/>
        <w:spacing w:line="274" w:lineRule="exact"/>
        <w:ind w:left="180"/>
        <w:jc w:val="both"/>
      </w:pPr>
      <w:r>
        <w:t>**** Рытье могилы, забивание крышки гроба, опускание его в могилу, устройство холма и установка надгробного знака; При кремации тела (останков) умершего – предание тела (останков) умершего огню с последующей выдачей урны с прахом.</w:t>
      </w: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</w:pPr>
    </w:p>
    <w:p w:rsidR="00447E1C" w:rsidRDefault="00447E1C" w:rsidP="00447E1C"/>
    <w:p w:rsidR="00447E1C" w:rsidRDefault="00447E1C" w:rsidP="00447E1C"/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35A"/>
    <w:multiLevelType w:val="hybridMultilevel"/>
    <w:tmpl w:val="D1DEE770"/>
    <w:lvl w:ilvl="0" w:tplc="0DDE64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124794"/>
    <w:rsid w:val="001733B6"/>
    <w:rsid w:val="001E5F58"/>
    <w:rsid w:val="002960C1"/>
    <w:rsid w:val="003A6754"/>
    <w:rsid w:val="003E4D5B"/>
    <w:rsid w:val="00447E1C"/>
    <w:rsid w:val="004E7383"/>
    <w:rsid w:val="005F1F6E"/>
    <w:rsid w:val="008B6563"/>
    <w:rsid w:val="00A63542"/>
    <w:rsid w:val="00B137EB"/>
    <w:rsid w:val="00B97168"/>
    <w:rsid w:val="00BD3AA5"/>
    <w:rsid w:val="00C058E7"/>
    <w:rsid w:val="00C57784"/>
    <w:rsid w:val="00E070A8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6E1603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link w:val="2"/>
    <w:locked/>
    <w:rsid w:val="003A6754"/>
    <w:rPr>
      <w:rFonts w:ascii="Times New Roman" w:eastAsia="Times New Roman" w:hAnsi="Times New Roman"/>
      <w:spacing w:val="7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3A6754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theme="minorBidi"/>
      <w:spacing w:val="7"/>
      <w:sz w:val="21"/>
      <w:szCs w:val="21"/>
    </w:rPr>
  </w:style>
  <w:style w:type="character" w:customStyle="1" w:styleId="a6">
    <w:name w:val="Подпись к таблице_"/>
    <w:link w:val="a7"/>
    <w:locked/>
    <w:rsid w:val="003A6754"/>
    <w:rPr>
      <w:rFonts w:ascii="Times New Roman" w:eastAsia="Times New Roman" w:hAnsi="Times New Roman"/>
      <w:spacing w:val="7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A6754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theme="minorBidi"/>
      <w:spacing w:val="7"/>
      <w:sz w:val="21"/>
      <w:szCs w:val="21"/>
    </w:rPr>
  </w:style>
  <w:style w:type="character" w:customStyle="1" w:styleId="1">
    <w:name w:val="Основной текст1"/>
    <w:rsid w:val="003A67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1"/>
      <w:szCs w:val="21"/>
      <w:u w:val="none"/>
      <w:effect w:val="none"/>
      <w:lang w:val="ru-RU"/>
    </w:rPr>
  </w:style>
  <w:style w:type="paragraph" w:styleId="a8">
    <w:name w:val="No Spacing"/>
    <w:uiPriority w:val="1"/>
    <w:qFormat/>
    <w:rsid w:val="003A6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3A6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27</cp:revision>
  <cp:lastPrinted>2024-02-21T04:14:00Z</cp:lastPrinted>
  <dcterms:created xsi:type="dcterms:W3CDTF">2021-04-13T09:14:00Z</dcterms:created>
  <dcterms:modified xsi:type="dcterms:W3CDTF">2024-02-21T04:15:00Z</dcterms:modified>
</cp:coreProperties>
</file>