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1F" w:rsidRPr="00616320" w:rsidRDefault="00FC211F" w:rsidP="00FC211F">
      <w:pPr>
        <w:spacing w:after="0" w:line="240" w:lineRule="auto"/>
        <w:jc w:val="center"/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</w:pPr>
      <w:r w:rsidRPr="00616320">
        <w:rPr>
          <w:rFonts w:ascii="Liberation Serif" w:eastAsia="Times New Roman" w:hAnsi="Liberation Serif" w:cs="Times New Roman"/>
          <w:noProof/>
          <w:sz w:val="24"/>
          <w:szCs w:val="24"/>
          <w:lang w:eastAsia="ru-RU"/>
        </w:rPr>
        <w:drawing>
          <wp:inline distT="0" distB="0" distL="0" distR="0" wp14:anchorId="0ABBF501" wp14:editId="67B2CAF4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11F" w:rsidRPr="00616320" w:rsidRDefault="00FC211F" w:rsidP="00FC211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632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АДМИНИСТРАЦИЯ НИЦИНСКОГО СЕЛЬСКОГО ПОСЕЛЕНИЯ</w:t>
      </w:r>
    </w:p>
    <w:p w:rsidR="00FC211F" w:rsidRPr="00616320" w:rsidRDefault="00FC211F" w:rsidP="00FC211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632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СЛОБОДО-ТУРИНСКОГО МУНИЦИПАЛЬНОГО РАЙОНА</w:t>
      </w:r>
    </w:p>
    <w:p w:rsidR="00FC211F" w:rsidRPr="00616320" w:rsidRDefault="00FC211F" w:rsidP="00FC211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632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СВЕРДЛОВСКОЙ ОБЛАСТИ</w:t>
      </w:r>
    </w:p>
    <w:p w:rsidR="00FC211F" w:rsidRPr="00616320" w:rsidRDefault="00FC211F" w:rsidP="00FC211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616320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 О С Т А Н О В Л Е Н И Е</w:t>
      </w:r>
    </w:p>
    <w:p w:rsidR="00FC211F" w:rsidRPr="00616320" w:rsidRDefault="00FC211F" w:rsidP="00FC211F">
      <w:pPr>
        <w:spacing w:after="12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616320">
        <w:rPr>
          <w:rFonts w:ascii="Liberation Serif" w:eastAsia="Calibri" w:hAnsi="Liberation Serif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20D732" wp14:editId="73EC69DC">
                <wp:simplePos x="0" y="0"/>
                <wp:positionH relativeFrom="column">
                  <wp:posOffset>0</wp:posOffset>
                </wp:positionH>
                <wp:positionV relativeFrom="paragraph">
                  <wp:posOffset>78739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39AB3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FC211F" w:rsidRPr="00000473" w:rsidTr="00D97320">
        <w:tc>
          <w:tcPr>
            <w:tcW w:w="4786" w:type="dxa"/>
          </w:tcPr>
          <w:p w:rsidR="00FC211F" w:rsidRPr="00000473" w:rsidRDefault="00155950" w:rsidP="00000473">
            <w:pPr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00047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8438B5" w:rsidRPr="0000047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20 января</w:t>
            </w:r>
            <w:r w:rsidR="00FC211F" w:rsidRPr="0000047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8438B5" w:rsidRPr="0000047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5</w:t>
            </w:r>
            <w:r w:rsidR="00FC211F" w:rsidRPr="0000047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  <w:p w:rsidR="00FC211F" w:rsidRPr="00000473" w:rsidRDefault="00FC211F" w:rsidP="00000473">
            <w:pPr>
              <w:spacing w:after="200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00047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с. Ницинское</w:t>
            </w:r>
          </w:p>
        </w:tc>
        <w:tc>
          <w:tcPr>
            <w:tcW w:w="5387" w:type="dxa"/>
          </w:tcPr>
          <w:p w:rsidR="00FC211F" w:rsidRPr="00000473" w:rsidRDefault="00FC211F" w:rsidP="00D97320">
            <w:pPr>
              <w:spacing w:line="276" w:lineRule="auto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</w:p>
          <w:p w:rsidR="00FC211F" w:rsidRDefault="00155950" w:rsidP="005D41DB">
            <w:pPr>
              <w:spacing w:after="200" w:line="276" w:lineRule="auto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00047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5D41DB" w:rsidRPr="00000473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8</w:t>
            </w:r>
          </w:p>
          <w:p w:rsidR="00000473" w:rsidRPr="00000473" w:rsidRDefault="00000473" w:rsidP="005D41DB">
            <w:pPr>
              <w:spacing w:after="200" w:line="276" w:lineRule="auto"/>
              <w:jc w:val="both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C65F6" w:rsidRPr="00000473" w:rsidRDefault="006C65F6" w:rsidP="006331E3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ведения реестра муниципального имущества </w:t>
      </w:r>
    </w:p>
    <w:p w:rsidR="00FC211F" w:rsidRPr="00000473" w:rsidRDefault="006C65F6" w:rsidP="006331E3">
      <w:pPr>
        <w:spacing w:after="12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Ницинского сельского поселения</w:t>
      </w:r>
    </w:p>
    <w:p w:rsidR="00FC211F" w:rsidRPr="004A7F01" w:rsidRDefault="00FC211F" w:rsidP="006C65F6">
      <w:pPr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6C65F6" w:rsidRPr="00000473" w:rsidRDefault="006C65F6" w:rsidP="006C65F6">
      <w:pPr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4A7F01">
        <w:rPr>
          <w:rFonts w:ascii="Times New Roman" w:hAnsi="Times New Roman" w:cs="Times New Roman"/>
          <w:sz w:val="24"/>
          <w:szCs w:val="24"/>
        </w:rPr>
        <w:tab/>
      </w:r>
      <w:r w:rsidRPr="00000473">
        <w:rPr>
          <w:rFonts w:ascii="Times New Roman" w:hAnsi="Times New Roman" w:cs="Times New Roman"/>
          <w:sz w:val="28"/>
          <w:szCs w:val="28"/>
        </w:rPr>
        <w:t>В соответствии с частью 5 статьи 51 Федерального закона от 06.10.2003 № 131 «Об общих принципах организации местного самоуправления в Российской Федерации», Приказом Министерства финансов РФ от 10.10.2023 № 163н «Об утверждении Порядка ведения органами местного самоуправления реестров муниципального имущества», в целях совершенствования механизма управления и распоряжения муниципальным имуществом, руководствуясь Уставом Ницинского сельского поселения</w:t>
      </w:r>
    </w:p>
    <w:p w:rsidR="00FC211F" w:rsidRPr="00000473" w:rsidRDefault="006C65F6" w:rsidP="006C65F6">
      <w:pPr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3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00473" w:rsidRPr="00000473">
        <w:rPr>
          <w:rFonts w:ascii="Times New Roman" w:hAnsi="Times New Roman" w:cs="Times New Roman"/>
          <w:b/>
          <w:sz w:val="28"/>
          <w:szCs w:val="28"/>
        </w:rPr>
        <w:t>ЕТ</w:t>
      </w:r>
      <w:r w:rsidRPr="00000473">
        <w:rPr>
          <w:rFonts w:ascii="Times New Roman" w:hAnsi="Times New Roman" w:cs="Times New Roman"/>
          <w:b/>
          <w:sz w:val="28"/>
          <w:szCs w:val="28"/>
        </w:rPr>
        <w:t>:</w:t>
      </w:r>
    </w:p>
    <w:p w:rsidR="006C65F6" w:rsidRPr="00000473" w:rsidRDefault="006C65F6" w:rsidP="006C65F6">
      <w:pPr>
        <w:pStyle w:val="a3"/>
        <w:numPr>
          <w:ilvl w:val="0"/>
          <w:numId w:val="3"/>
        </w:numPr>
        <w:ind w:left="0" w:right="70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0473">
        <w:rPr>
          <w:rFonts w:ascii="Times New Roman" w:hAnsi="Times New Roman" w:cs="Times New Roman"/>
          <w:sz w:val="28"/>
          <w:szCs w:val="28"/>
        </w:rPr>
        <w:t>Утвердить Порядок ведения реестра муниципального имущества Администрации Ницинского сельского поселения (прилагается).</w:t>
      </w:r>
    </w:p>
    <w:p w:rsidR="00EC4D14" w:rsidRPr="00000473" w:rsidRDefault="00EC4D14" w:rsidP="00EC4D14">
      <w:pPr>
        <w:pStyle w:val="a3"/>
        <w:numPr>
          <w:ilvl w:val="0"/>
          <w:numId w:val="3"/>
        </w:numPr>
        <w:ind w:left="0" w:right="70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0473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сайте Администрации Ницинского сельского поселения в сети Интернет </w:t>
      </w:r>
      <w:hyperlink r:id="rId6" w:history="1">
        <w:r w:rsidR="008438B5" w:rsidRPr="00000473">
          <w:rPr>
            <w:rStyle w:val="a7"/>
            <w:rFonts w:ascii="Times New Roman" w:hAnsi="Times New Roman" w:cs="Times New Roman"/>
            <w:sz w:val="28"/>
            <w:szCs w:val="28"/>
          </w:rPr>
          <w:t>https://nicinskoe.ru</w:t>
        </w:r>
      </w:hyperlink>
      <w:r w:rsidRPr="00000473">
        <w:rPr>
          <w:rFonts w:ascii="Times New Roman" w:hAnsi="Times New Roman" w:cs="Times New Roman"/>
          <w:sz w:val="28"/>
          <w:szCs w:val="28"/>
        </w:rPr>
        <w:t>.</w:t>
      </w:r>
    </w:p>
    <w:p w:rsidR="008438B5" w:rsidRPr="00000473" w:rsidRDefault="008438B5" w:rsidP="00EC4D14">
      <w:pPr>
        <w:pStyle w:val="a3"/>
        <w:numPr>
          <w:ilvl w:val="0"/>
          <w:numId w:val="3"/>
        </w:numPr>
        <w:ind w:left="0" w:right="70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0047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FC211F" w:rsidRPr="00000473" w:rsidRDefault="00FC211F" w:rsidP="00FC21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4D14" w:rsidRPr="00000473" w:rsidRDefault="00EC4D14" w:rsidP="00FC21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4D14" w:rsidRPr="00000473" w:rsidRDefault="00EC4D14" w:rsidP="00FC21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C4D14" w:rsidRPr="00000473" w:rsidRDefault="00EC4D14" w:rsidP="00FC21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211F" w:rsidRPr="00000473" w:rsidRDefault="00FC211F" w:rsidP="00FC211F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FC211F" w:rsidRPr="00000473" w:rsidRDefault="00FC211F" w:rsidP="00FC211F">
      <w:pPr>
        <w:pStyle w:val="a3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0047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E0C08" w:rsidRDefault="00FC211F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0473">
        <w:rPr>
          <w:rFonts w:ascii="Times New Roman" w:hAnsi="Times New Roman" w:cs="Times New Roman"/>
          <w:sz w:val="28"/>
          <w:szCs w:val="28"/>
        </w:rPr>
        <w:t xml:space="preserve">Ницинского сельского поселения                                                   Т.А. </w:t>
      </w:r>
      <w:proofErr w:type="spellStart"/>
      <w:r w:rsidRPr="00000473">
        <w:rPr>
          <w:rFonts w:ascii="Times New Roman" w:hAnsi="Times New Roman" w:cs="Times New Roman"/>
          <w:sz w:val="28"/>
          <w:szCs w:val="28"/>
        </w:rPr>
        <w:t>Кузеванова</w:t>
      </w:r>
      <w:proofErr w:type="spellEnd"/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Default="00815876" w:rsidP="00B0593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15876" w:rsidRPr="00815876" w:rsidRDefault="00815876" w:rsidP="00815876">
      <w:pPr>
        <w:pStyle w:val="ConsPlusNormal"/>
        <w:ind w:left="5664"/>
        <w:outlineLvl w:val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</w:t>
      </w:r>
      <w:r w:rsidRPr="00815876">
        <w:rPr>
          <w:rFonts w:ascii="Liberation Serif" w:hAnsi="Liberation Serif" w:cs="Times New Roman"/>
          <w:sz w:val="24"/>
          <w:szCs w:val="24"/>
        </w:rPr>
        <w:t>Утвержден</w:t>
      </w:r>
    </w:p>
    <w:p w:rsidR="00815876" w:rsidRPr="00815876" w:rsidRDefault="00815876" w:rsidP="00815876">
      <w:pPr>
        <w:pStyle w:val="ConsPlusNormal"/>
        <w:ind w:left="5664"/>
        <w:jc w:val="center"/>
        <w:rPr>
          <w:rFonts w:ascii="Liberation Serif" w:hAnsi="Liberation Serif" w:cs="Times New Roman"/>
          <w:sz w:val="24"/>
          <w:szCs w:val="24"/>
        </w:rPr>
      </w:pPr>
      <w:r w:rsidRPr="00815876">
        <w:rPr>
          <w:rFonts w:ascii="Liberation Serif" w:hAnsi="Liberation Serif" w:cs="Times New Roman"/>
          <w:sz w:val="24"/>
          <w:szCs w:val="24"/>
        </w:rPr>
        <w:t>Постановлением Администрации</w:t>
      </w:r>
    </w:p>
    <w:p w:rsidR="00815876" w:rsidRPr="00815876" w:rsidRDefault="00815876" w:rsidP="00815876">
      <w:pPr>
        <w:pStyle w:val="ConsPlusNormal"/>
        <w:ind w:left="4956" w:firstLine="708"/>
        <w:jc w:val="center"/>
        <w:rPr>
          <w:rFonts w:ascii="Liberation Serif" w:hAnsi="Liberation Serif" w:cs="Times New Roman"/>
          <w:sz w:val="24"/>
          <w:szCs w:val="24"/>
        </w:rPr>
      </w:pPr>
      <w:r w:rsidRPr="00815876">
        <w:rPr>
          <w:rFonts w:ascii="Liberation Serif" w:hAnsi="Liberation Serif" w:cs="Times New Roman"/>
          <w:sz w:val="24"/>
          <w:szCs w:val="24"/>
        </w:rPr>
        <w:t xml:space="preserve">Ницинского сельского поселения </w:t>
      </w:r>
    </w:p>
    <w:p w:rsidR="00815876" w:rsidRPr="00815876" w:rsidRDefault="00815876" w:rsidP="00815876">
      <w:pPr>
        <w:pStyle w:val="ConsPlusNormal"/>
        <w:jc w:val="center"/>
        <w:rPr>
          <w:rFonts w:ascii="Liberation Serif" w:hAnsi="Liberation Serif" w:cs="Times New Roman"/>
          <w:sz w:val="24"/>
          <w:szCs w:val="24"/>
        </w:rPr>
      </w:pPr>
      <w:r w:rsidRPr="00815876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от 20.01.2025 г. № 8</w:t>
      </w:r>
    </w:p>
    <w:p w:rsidR="00815876" w:rsidRPr="00815876" w:rsidRDefault="00815876" w:rsidP="0081587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pStyle w:val="ConsPlusNormal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bookmarkStart w:id="0" w:name="Par34"/>
      <w:bookmarkEnd w:id="0"/>
      <w:r w:rsidRPr="00815876">
        <w:rPr>
          <w:rFonts w:ascii="Liberation Serif" w:hAnsi="Liberation Serif" w:cs="Times New Roman"/>
          <w:b/>
          <w:bCs/>
          <w:i/>
          <w:sz w:val="24"/>
          <w:szCs w:val="24"/>
        </w:rPr>
        <w:t>ПОРЯДОК</w:t>
      </w:r>
    </w:p>
    <w:p w:rsidR="00815876" w:rsidRPr="00815876" w:rsidRDefault="00815876" w:rsidP="00815876">
      <w:pPr>
        <w:pStyle w:val="ConsPlusNormal"/>
        <w:jc w:val="center"/>
        <w:rPr>
          <w:rFonts w:ascii="Liberation Serif" w:hAnsi="Liberation Serif" w:cs="Times New Roman"/>
          <w:b/>
          <w:bCs/>
          <w:i/>
          <w:sz w:val="24"/>
          <w:szCs w:val="24"/>
        </w:rPr>
      </w:pPr>
      <w:r w:rsidRPr="00815876">
        <w:rPr>
          <w:rFonts w:ascii="Liberation Serif" w:hAnsi="Liberation Serif" w:cs="Times New Roman"/>
          <w:b/>
          <w:bCs/>
          <w:i/>
          <w:sz w:val="24"/>
          <w:szCs w:val="24"/>
        </w:rPr>
        <w:t>ведения Реестра муниципального имущества Ницинского сельского поселения</w:t>
      </w:r>
    </w:p>
    <w:p w:rsidR="00815876" w:rsidRPr="00815876" w:rsidRDefault="00815876" w:rsidP="00815876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815876" w:rsidRPr="00815876" w:rsidRDefault="00815876" w:rsidP="00815876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bookmarkStart w:id="1" w:name="Par38"/>
      <w:bookmarkEnd w:id="1"/>
      <w:r w:rsidRPr="00815876">
        <w:rPr>
          <w:rFonts w:ascii="Liberation Serif" w:hAnsi="Liberation Serif" w:cs="Times New Roman"/>
          <w:b/>
          <w:sz w:val="24"/>
          <w:szCs w:val="24"/>
          <w:lang w:val="en-US"/>
        </w:rPr>
        <w:t>I</w:t>
      </w:r>
      <w:r w:rsidRPr="00815876">
        <w:rPr>
          <w:rFonts w:ascii="Liberation Serif" w:hAnsi="Liberation Serif" w:cs="Times New Roman"/>
          <w:b/>
          <w:sz w:val="24"/>
          <w:szCs w:val="24"/>
        </w:rPr>
        <w:t>.</w:t>
      </w:r>
      <w:r w:rsidRPr="00815876">
        <w:rPr>
          <w:rFonts w:ascii="Liberation Serif" w:hAnsi="Liberation Serif" w:cs="Times New Roman"/>
          <w:sz w:val="24"/>
          <w:szCs w:val="24"/>
        </w:rPr>
        <w:t xml:space="preserve"> </w:t>
      </w:r>
      <w:r w:rsidRPr="00815876">
        <w:rPr>
          <w:rFonts w:ascii="Liberation Serif" w:hAnsi="Liberation Serif" w:cs="Times New Roman"/>
          <w:b/>
          <w:sz w:val="24"/>
          <w:szCs w:val="24"/>
        </w:rPr>
        <w:t>Общие положения</w:t>
      </w:r>
    </w:p>
    <w:p w:rsidR="00815876" w:rsidRPr="00815876" w:rsidRDefault="00815876" w:rsidP="00815876">
      <w:pPr>
        <w:pStyle w:val="ConsPlusNormal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:rsidR="00815876" w:rsidRPr="00815876" w:rsidRDefault="00815876" w:rsidP="00815876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  <w:r w:rsidRPr="00815876">
        <w:rPr>
          <w:rFonts w:ascii="Liberation Serif" w:hAnsi="Liberation Serif" w:cs="Times New Roman"/>
          <w:sz w:val="24"/>
          <w:szCs w:val="24"/>
        </w:rPr>
        <w:t>1. Настоящий Порядок устанавливает правила ведения реестров муниципального имущества Ницинского сельского поселения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Учет объектов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                                                                                                                  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bookmarkStart w:id="2" w:name="100016"/>
      <w:bookmarkEnd w:id="2"/>
      <w:r w:rsidRPr="00815876">
        <w:rPr>
          <w:rFonts w:ascii="Liberation Serif" w:hAnsi="Liberation Serif"/>
          <w:sz w:val="24"/>
          <w:szCs w:val="24"/>
        </w:rPr>
        <w:t xml:space="preserve">-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15876">
        <w:rPr>
          <w:rFonts w:ascii="Liberation Serif" w:hAnsi="Liberation Serif"/>
          <w:sz w:val="24"/>
          <w:szCs w:val="24"/>
        </w:rPr>
        <w:t>машино</w:t>
      </w:r>
      <w:proofErr w:type="spellEnd"/>
      <w:r w:rsidRPr="00815876">
        <w:rPr>
          <w:rFonts w:ascii="Liberation Serif" w:hAnsi="Liberation Serif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bookmarkStart w:id="3" w:name="100017"/>
      <w:bookmarkEnd w:id="3"/>
      <w:r w:rsidRPr="00815876">
        <w:rPr>
          <w:rFonts w:ascii="Liberation Serif" w:hAnsi="Liberation Serif"/>
          <w:sz w:val="24"/>
          <w:szCs w:val="24"/>
        </w:rPr>
        <w:t>- движимые вещи (в том числе документарные ценные бумаги (акции) либо иное не относящееся к недвижимым вещам имущество, стоимость которого превышает 40 000 (Сорок тысяч) рублей, относящиеся к основным средствам согласно действующему законодательству о бухгалтерском учете. Объекты жилищного фонда учитываются в Реестре независимо от балансовой стоимости;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-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               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3. Ведение реестров осуществляется Администрацией Ницинского сельского поселения (далее - уполномоченный орган).                                             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4.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Администрацией Ницинского сельского поселения самостоятельно.                                                                                                                     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5.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 (Приложение № 1). </w:t>
      </w:r>
    </w:p>
    <w:p w:rsidR="00815876" w:rsidRPr="00815876" w:rsidRDefault="00815876" w:rsidP="00815876">
      <w:pPr>
        <w:spacing w:after="140"/>
        <w:ind w:firstLine="539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6. Ведение реестра муниципальной собственности Ницинского сельского поселения осуществляется на бумажных и электронных носителях.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bookmarkStart w:id="4" w:name="100028"/>
      <w:bookmarkEnd w:id="4"/>
      <w:r w:rsidRPr="00815876">
        <w:rPr>
          <w:rFonts w:ascii="Liberation Serif" w:hAnsi="Liberation Serif"/>
          <w:sz w:val="24"/>
          <w:szCs w:val="24"/>
        </w:rPr>
        <w:t xml:space="preserve">         7. 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унитарному предприятию или иному юридическому либо </w:t>
      </w:r>
      <w:r w:rsidRPr="00815876">
        <w:rPr>
          <w:rFonts w:ascii="Liberation Serif" w:hAnsi="Liberation Serif"/>
          <w:sz w:val="24"/>
          <w:szCs w:val="24"/>
        </w:rPr>
        <w:lastRenderedPageBreak/>
        <w:t>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8. Неотъемлемой частью реестра являются:</w:t>
      </w:r>
    </w:p>
    <w:p w:rsidR="00815876" w:rsidRPr="00815876" w:rsidRDefault="00815876" w:rsidP="00815876">
      <w:pPr>
        <w:spacing w:after="140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5" w:name="100031"/>
      <w:bookmarkEnd w:id="5"/>
      <w:r w:rsidRPr="00815876">
        <w:rPr>
          <w:rFonts w:ascii="Liberation Serif" w:hAnsi="Liberation Serif"/>
          <w:sz w:val="24"/>
          <w:szCs w:val="24"/>
        </w:rPr>
        <w:t>а) документы, подтверждающие сведения, включаемые в реестр (далее - подтверждающие документы);</w:t>
      </w:r>
    </w:p>
    <w:p w:rsidR="00815876" w:rsidRPr="00815876" w:rsidRDefault="00815876" w:rsidP="00815876">
      <w:pPr>
        <w:spacing w:after="140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6" w:name="100032"/>
      <w:bookmarkEnd w:id="6"/>
      <w:r w:rsidRPr="00815876">
        <w:rPr>
          <w:rFonts w:ascii="Liberation Serif" w:hAnsi="Liberation Serif"/>
          <w:sz w:val="24"/>
          <w:szCs w:val="24"/>
        </w:rPr>
        <w:t>б) иные документы, предусмотренные правовыми актами органов местного самоуправления.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 xml:space="preserve">9. Реестр хранится и обрабатываться с соблюдением </w:t>
      </w:r>
      <w:proofErr w:type="gramStart"/>
      <w:r w:rsidRPr="00815876">
        <w:rPr>
          <w:rFonts w:ascii="Liberation Serif" w:hAnsi="Liberation Serif"/>
          <w:sz w:val="24"/>
          <w:szCs w:val="24"/>
        </w:rPr>
        <w:t>требований  информационной</w:t>
      </w:r>
      <w:proofErr w:type="gramEnd"/>
      <w:r w:rsidRPr="00815876">
        <w:rPr>
          <w:rFonts w:ascii="Liberation Serif" w:hAnsi="Liberation Serif"/>
          <w:sz w:val="24"/>
          <w:szCs w:val="24"/>
        </w:rPr>
        <w:t xml:space="preserve">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15876" w:rsidRPr="00815876" w:rsidRDefault="00815876" w:rsidP="00815876">
      <w:pPr>
        <w:spacing w:after="140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7" w:name="100035"/>
      <w:bookmarkEnd w:id="7"/>
      <w:r w:rsidRPr="00815876">
        <w:rPr>
          <w:rFonts w:ascii="Liberation Serif" w:hAnsi="Liberation Serif"/>
          <w:sz w:val="24"/>
          <w:szCs w:val="24"/>
        </w:rPr>
        <w:t>Сведения, содержащиеся в реестре, хранятся в соответствии с Федеральным </w:t>
      </w:r>
      <w:hyperlink r:id="rId7">
        <w:r w:rsidRPr="00815876">
          <w:rPr>
            <w:rFonts w:ascii="Liberation Serif" w:hAnsi="Liberation Serif"/>
            <w:sz w:val="24"/>
            <w:szCs w:val="24"/>
          </w:rPr>
          <w:t>законом</w:t>
        </w:r>
      </w:hyperlink>
      <w:r w:rsidRPr="00815876">
        <w:rPr>
          <w:rFonts w:ascii="Liberation Serif" w:hAnsi="Liberation Serif"/>
          <w:sz w:val="24"/>
          <w:szCs w:val="24"/>
        </w:rPr>
        <w:t> от 22 октября 2004 г. N 125-ФЗ "Об архивном деле в Российской Федерации".</w:t>
      </w:r>
    </w:p>
    <w:p w:rsidR="00815876" w:rsidRPr="00815876" w:rsidRDefault="00815876" w:rsidP="00815876">
      <w:pPr>
        <w:spacing w:after="140"/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contextualSpacing/>
        <w:jc w:val="center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  <w:lang w:val="en-US"/>
        </w:rPr>
        <w:t>II</w:t>
      </w:r>
      <w:r w:rsidRPr="00815876">
        <w:rPr>
          <w:rFonts w:ascii="Liberation Serif" w:hAnsi="Liberation Serif"/>
          <w:b/>
          <w:sz w:val="24"/>
          <w:szCs w:val="24"/>
        </w:rPr>
        <w:t>.</w:t>
      </w:r>
      <w:r w:rsidRPr="00815876">
        <w:rPr>
          <w:rFonts w:ascii="Liberation Serif" w:hAnsi="Liberation Serif"/>
          <w:sz w:val="24"/>
          <w:szCs w:val="24"/>
        </w:rPr>
        <w:t xml:space="preserve"> </w:t>
      </w:r>
      <w:r w:rsidRPr="00815876">
        <w:rPr>
          <w:rFonts w:ascii="Liberation Serif" w:hAnsi="Liberation Serif"/>
          <w:b/>
          <w:sz w:val="24"/>
          <w:szCs w:val="24"/>
        </w:rPr>
        <w:t>Состав сведений, подлежащих отражению в реестре</w:t>
      </w:r>
    </w:p>
    <w:p w:rsidR="00815876" w:rsidRPr="00815876" w:rsidRDefault="00815876" w:rsidP="00815876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numPr>
          <w:ilvl w:val="0"/>
          <w:numId w:val="4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  <w:lang w:val="en-US"/>
        </w:rPr>
      </w:pPr>
      <w:r w:rsidRPr="00815876">
        <w:rPr>
          <w:rFonts w:ascii="Liberation Serif" w:hAnsi="Liberation Serif"/>
          <w:sz w:val="24"/>
          <w:szCs w:val="24"/>
        </w:rPr>
        <w:t xml:space="preserve"> Реестр состоит из 3 разделов: 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-  в раздел 1 вносятся сведения о недвижимом имуществе;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-  в раздел 2 вносятся сведения о движимом и об ином имуществе;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- в раздел 3 вносятся сведения о лицах, обладающих правами на имущество и сведениями о нем. </w:t>
      </w:r>
    </w:p>
    <w:p w:rsidR="00815876" w:rsidRPr="00815876" w:rsidRDefault="00815876" w:rsidP="00815876">
      <w:pPr>
        <w:spacing w:after="140"/>
        <w:ind w:firstLine="5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 </w:t>
      </w:r>
    </w:p>
    <w:p w:rsidR="00815876" w:rsidRPr="00815876" w:rsidRDefault="00815876" w:rsidP="00815876">
      <w:pPr>
        <w:spacing w:after="140"/>
        <w:ind w:firstLine="5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В разделы 1, 2, 3 сведения вносятся с приложением подтверждающих документов.</w:t>
      </w:r>
    </w:p>
    <w:p w:rsidR="00815876" w:rsidRPr="00815876" w:rsidRDefault="00815876" w:rsidP="00815876">
      <w:pPr>
        <w:spacing w:after="140"/>
        <w:ind w:firstLine="5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11. </w:t>
      </w:r>
      <w:r w:rsidRPr="00815876">
        <w:rPr>
          <w:rFonts w:ascii="Liberation Serif" w:hAnsi="Liberation Serif"/>
          <w:b/>
          <w:sz w:val="24"/>
          <w:szCs w:val="24"/>
        </w:rPr>
        <w:t>В раздел 1 вносятся сведения о недвижимом имуществе.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bookmarkStart w:id="8" w:name="100039"/>
      <w:bookmarkEnd w:id="8"/>
      <w:r w:rsidRPr="00815876">
        <w:rPr>
          <w:rFonts w:ascii="Liberation Serif" w:hAnsi="Liberation Serif"/>
          <w:b/>
          <w:i/>
          <w:sz w:val="24"/>
          <w:szCs w:val="24"/>
        </w:rPr>
        <w:t>В подраздел 1.1</w:t>
      </w:r>
      <w:r w:rsidRPr="00815876">
        <w:rPr>
          <w:rFonts w:ascii="Liberation Serif" w:hAnsi="Liberation Serif"/>
          <w:b/>
          <w:sz w:val="24"/>
          <w:szCs w:val="24"/>
        </w:rPr>
        <w:t xml:space="preserve"> </w:t>
      </w:r>
      <w:r w:rsidRPr="00815876">
        <w:rPr>
          <w:rFonts w:ascii="Liberation Serif" w:hAnsi="Liberation Serif"/>
          <w:b/>
          <w:i/>
          <w:sz w:val="24"/>
          <w:szCs w:val="24"/>
        </w:rPr>
        <w:t>раздела 1</w:t>
      </w:r>
      <w:r w:rsidRPr="00815876">
        <w:rPr>
          <w:rFonts w:ascii="Liberation Serif" w:hAnsi="Liberation Serif"/>
          <w:sz w:val="24"/>
          <w:szCs w:val="24"/>
        </w:rPr>
        <w:t xml:space="preserve"> реестра вносятся сведения о земельных участках, в том числе: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9" w:name="100040"/>
      <w:bookmarkEnd w:id="9"/>
      <w:r w:rsidRPr="00815876">
        <w:rPr>
          <w:rFonts w:ascii="Liberation Serif" w:hAnsi="Liberation Serif"/>
          <w:sz w:val="24"/>
          <w:szCs w:val="24"/>
        </w:rPr>
        <w:t>наименование земельного участка;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10" w:name="100041"/>
      <w:bookmarkEnd w:id="10"/>
      <w:r w:rsidRPr="00815876">
        <w:rPr>
          <w:rFonts w:ascii="Liberation Serif" w:hAnsi="Liberation Serif"/>
          <w:sz w:val="24"/>
          <w:szCs w:val="24"/>
        </w:rPr>
        <w:t>адрес (местоположение);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11" w:name="100042"/>
      <w:bookmarkEnd w:id="11"/>
      <w:r w:rsidRPr="00815876">
        <w:rPr>
          <w:rFonts w:ascii="Liberation Serif" w:hAnsi="Liberation Serif"/>
          <w:sz w:val="24"/>
          <w:szCs w:val="24"/>
        </w:rPr>
        <w:t>кадастровый номер земельного участка;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12" w:name="100043"/>
      <w:bookmarkEnd w:id="12"/>
      <w:r w:rsidRPr="00815876">
        <w:rPr>
          <w:rFonts w:ascii="Liberation Serif" w:hAnsi="Liberation Serif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8">
        <w:r w:rsidRPr="00815876">
          <w:rPr>
            <w:rFonts w:ascii="Liberation Serif" w:hAnsi="Liberation Serif"/>
            <w:sz w:val="24"/>
            <w:szCs w:val="24"/>
            <w:u w:val="single"/>
          </w:rPr>
          <w:t>ОКТМО</w:t>
        </w:r>
      </w:hyperlink>
      <w:r w:rsidRPr="00815876">
        <w:rPr>
          <w:rFonts w:ascii="Liberation Serif" w:hAnsi="Liberation Serif"/>
          <w:sz w:val="24"/>
          <w:szCs w:val="24"/>
        </w:rPr>
        <w:t>) (далее - сведения о правообладателе);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13" w:name="100044"/>
      <w:bookmarkEnd w:id="13"/>
      <w:r w:rsidRPr="00815876">
        <w:rPr>
          <w:rFonts w:ascii="Liberation Serif" w:hAnsi="Liberation Serif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14" w:name="100045"/>
      <w:bookmarkEnd w:id="14"/>
      <w:r w:rsidRPr="00815876">
        <w:rPr>
          <w:rFonts w:ascii="Liberation Serif" w:hAnsi="Liberation Serif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15" w:name="100046"/>
      <w:bookmarkEnd w:id="15"/>
      <w:r w:rsidRPr="00815876">
        <w:rPr>
          <w:rFonts w:ascii="Liberation Serif" w:hAnsi="Liberation Serif"/>
          <w:sz w:val="24"/>
          <w:szCs w:val="24"/>
        </w:rPr>
        <w:t>сведения о кадастровой стоимости земельного участка;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16" w:name="100047"/>
      <w:bookmarkStart w:id="17" w:name="100048"/>
      <w:bookmarkEnd w:id="16"/>
      <w:bookmarkEnd w:id="17"/>
      <w:r w:rsidRPr="00815876">
        <w:rPr>
          <w:rFonts w:ascii="Liberation Serif" w:hAnsi="Liberation Serif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18" w:name="100049"/>
      <w:bookmarkEnd w:id="18"/>
      <w:r w:rsidRPr="00815876">
        <w:rPr>
          <w:rFonts w:ascii="Liberation Serif" w:hAnsi="Liberation Serif"/>
          <w:sz w:val="24"/>
          <w:szCs w:val="24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 </w:t>
      </w:r>
      <w:hyperlink r:id="rId9">
        <w:r w:rsidRPr="00815876">
          <w:rPr>
            <w:rFonts w:ascii="Liberation Serif" w:hAnsi="Liberation Serif"/>
            <w:sz w:val="24"/>
            <w:szCs w:val="24"/>
            <w:u w:val="single"/>
          </w:rPr>
          <w:t>ОКТМО</w:t>
        </w:r>
      </w:hyperlink>
      <w:r w:rsidRPr="00815876">
        <w:rPr>
          <w:rFonts w:ascii="Liberation Serif" w:hAnsi="Liberation Serif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19" w:name="100050"/>
      <w:bookmarkEnd w:id="19"/>
      <w:r w:rsidRPr="00815876">
        <w:rPr>
          <w:rFonts w:ascii="Liberation Serif" w:hAnsi="Liberation Serif"/>
          <w:sz w:val="24"/>
          <w:szCs w:val="24"/>
        </w:rPr>
        <w:t>иные сведения (при необходимости).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bookmarkStart w:id="20" w:name="100051"/>
      <w:bookmarkEnd w:id="20"/>
      <w:r w:rsidRPr="00815876">
        <w:rPr>
          <w:rFonts w:ascii="Liberation Serif" w:hAnsi="Liberation Serif"/>
          <w:b/>
          <w:i/>
          <w:sz w:val="24"/>
          <w:szCs w:val="24"/>
        </w:rPr>
        <w:lastRenderedPageBreak/>
        <w:t>В подраздел 1.2 раздела 1</w:t>
      </w:r>
      <w:r w:rsidRPr="00815876">
        <w:rPr>
          <w:rFonts w:ascii="Liberation Serif" w:hAnsi="Liberation Serif"/>
          <w:sz w:val="24"/>
          <w:szCs w:val="24"/>
        </w:rPr>
        <w:t xml:space="preserve"> реестра вносятся сведения о зданиях, сооружениях, объектах незавершенного строительства и иных объектах, отнесенных законом к недвижимости, в том числе: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21" w:name="100052"/>
      <w:bookmarkEnd w:id="21"/>
      <w:r w:rsidRPr="00815876">
        <w:rPr>
          <w:rFonts w:ascii="Liberation Serif" w:hAnsi="Liberation Serif"/>
          <w:sz w:val="24"/>
          <w:szCs w:val="24"/>
        </w:rPr>
        <w:t>вид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22" w:name="100053"/>
      <w:bookmarkEnd w:id="22"/>
      <w:r w:rsidRPr="00815876">
        <w:rPr>
          <w:rFonts w:ascii="Liberation Serif" w:hAnsi="Liberation Serif"/>
          <w:sz w:val="24"/>
          <w:szCs w:val="24"/>
        </w:rPr>
        <w:t>наименование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23" w:name="100054"/>
      <w:bookmarkEnd w:id="23"/>
      <w:r w:rsidRPr="00815876">
        <w:rPr>
          <w:rFonts w:ascii="Liberation Serif" w:hAnsi="Liberation Serif"/>
          <w:sz w:val="24"/>
          <w:szCs w:val="24"/>
        </w:rPr>
        <w:t>назначение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24" w:name="100055"/>
      <w:bookmarkEnd w:id="24"/>
      <w:r w:rsidRPr="00815876">
        <w:rPr>
          <w:rFonts w:ascii="Liberation Serif" w:hAnsi="Liberation Serif"/>
          <w:sz w:val="24"/>
          <w:szCs w:val="24"/>
        </w:rPr>
        <w:t>адрес (местоположение);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25" w:name="100056"/>
      <w:bookmarkEnd w:id="25"/>
      <w:r w:rsidRPr="00815876">
        <w:rPr>
          <w:rFonts w:ascii="Liberation Serif" w:hAnsi="Liberation Serif"/>
          <w:sz w:val="24"/>
          <w:szCs w:val="24"/>
        </w:rPr>
        <w:t>кадастровый номер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26" w:name="100057"/>
      <w:bookmarkEnd w:id="26"/>
      <w:r w:rsidRPr="00815876">
        <w:rPr>
          <w:rFonts w:ascii="Liberation Serif" w:hAnsi="Liberation Serif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27" w:name="100058"/>
      <w:bookmarkEnd w:id="27"/>
      <w:r w:rsidRPr="00815876">
        <w:rPr>
          <w:rFonts w:ascii="Liberation Serif" w:hAnsi="Liberation Serif"/>
          <w:sz w:val="24"/>
          <w:szCs w:val="24"/>
        </w:rPr>
        <w:t>сведения о правообладателе;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28" w:name="100059"/>
      <w:bookmarkEnd w:id="28"/>
      <w:r w:rsidRPr="00815876">
        <w:rPr>
          <w:rFonts w:ascii="Liberation Serif" w:hAnsi="Liberation Serif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29" w:name="100060"/>
      <w:bookmarkEnd w:id="29"/>
      <w:r w:rsidRPr="00815876">
        <w:rPr>
          <w:rFonts w:ascii="Liberation Serif" w:hAnsi="Liberation Serif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30" w:name="100061"/>
      <w:bookmarkStart w:id="31" w:name="100062"/>
      <w:bookmarkEnd w:id="30"/>
      <w:bookmarkEnd w:id="31"/>
      <w:r w:rsidRPr="00815876">
        <w:rPr>
          <w:rFonts w:ascii="Liberation Serif" w:hAnsi="Liberation Serif"/>
          <w:sz w:val="24"/>
          <w:szCs w:val="24"/>
        </w:rPr>
        <w:t>сведения о стоимости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32" w:name="100063"/>
      <w:bookmarkStart w:id="33" w:name="100064"/>
      <w:bookmarkEnd w:id="32"/>
      <w:bookmarkEnd w:id="33"/>
      <w:r w:rsidRPr="00815876">
        <w:rPr>
          <w:rFonts w:ascii="Liberation Serif" w:hAnsi="Liberation Serif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34" w:name="100065"/>
      <w:bookmarkEnd w:id="34"/>
      <w:r w:rsidRPr="00815876">
        <w:rPr>
          <w:rFonts w:ascii="Liberation Serif" w:hAnsi="Liberation Serif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35" w:name="100066"/>
      <w:bookmarkStart w:id="36" w:name="100067"/>
      <w:bookmarkEnd w:id="35"/>
      <w:bookmarkEnd w:id="36"/>
      <w:r w:rsidRPr="00815876">
        <w:rPr>
          <w:rFonts w:ascii="Liberation Serif" w:hAnsi="Liberation Serif"/>
          <w:sz w:val="24"/>
          <w:szCs w:val="24"/>
        </w:rPr>
        <w:t>иные сведения (при необходимости).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bookmarkStart w:id="37" w:name="100068"/>
      <w:bookmarkEnd w:id="37"/>
      <w:r w:rsidRPr="00815876">
        <w:rPr>
          <w:rFonts w:ascii="Liberation Serif" w:hAnsi="Liberation Serif"/>
          <w:b/>
          <w:i/>
          <w:sz w:val="24"/>
          <w:szCs w:val="24"/>
        </w:rPr>
        <w:t>В подраздел 1.3 раздела 1</w:t>
      </w:r>
      <w:r w:rsidRPr="00815876">
        <w:rPr>
          <w:rFonts w:ascii="Liberation Serif" w:hAnsi="Liberation Serif"/>
          <w:sz w:val="24"/>
          <w:szCs w:val="24"/>
        </w:rPr>
        <w:t xml:space="preserve"> реестра вносятся сведения о помещениях, </w:t>
      </w:r>
      <w:proofErr w:type="spellStart"/>
      <w:r w:rsidRPr="00815876">
        <w:rPr>
          <w:rFonts w:ascii="Liberation Serif" w:hAnsi="Liberation Serif"/>
          <w:sz w:val="24"/>
          <w:szCs w:val="24"/>
        </w:rPr>
        <w:t>машино</w:t>
      </w:r>
      <w:proofErr w:type="spellEnd"/>
      <w:r w:rsidRPr="00815876">
        <w:rPr>
          <w:rFonts w:ascii="Liberation Serif" w:hAnsi="Liberation Serif"/>
          <w:sz w:val="24"/>
          <w:szCs w:val="24"/>
        </w:rPr>
        <w:t>-местах и иных объектах, отнесенных законом к недвижимости, в том числе: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38" w:name="100069"/>
      <w:bookmarkEnd w:id="38"/>
      <w:r w:rsidRPr="00815876">
        <w:rPr>
          <w:rFonts w:ascii="Liberation Serif" w:hAnsi="Liberation Serif"/>
          <w:sz w:val="24"/>
          <w:szCs w:val="24"/>
        </w:rPr>
        <w:t>вид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39" w:name="100070"/>
      <w:bookmarkEnd w:id="39"/>
      <w:r w:rsidRPr="00815876">
        <w:rPr>
          <w:rFonts w:ascii="Liberation Serif" w:hAnsi="Liberation Serif"/>
          <w:sz w:val="24"/>
          <w:szCs w:val="24"/>
        </w:rPr>
        <w:t>наименование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40" w:name="100071"/>
      <w:bookmarkEnd w:id="40"/>
      <w:r w:rsidRPr="00815876">
        <w:rPr>
          <w:rFonts w:ascii="Liberation Serif" w:hAnsi="Liberation Serif"/>
          <w:sz w:val="24"/>
          <w:szCs w:val="24"/>
        </w:rPr>
        <w:t>назначение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41" w:name="100072"/>
      <w:bookmarkEnd w:id="41"/>
      <w:r w:rsidRPr="00815876">
        <w:rPr>
          <w:rFonts w:ascii="Liberation Serif" w:hAnsi="Liberation Serif"/>
          <w:sz w:val="24"/>
          <w:szCs w:val="24"/>
        </w:rPr>
        <w:t>адрес (местоположение);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42" w:name="100073"/>
      <w:bookmarkEnd w:id="42"/>
      <w:r w:rsidRPr="00815876">
        <w:rPr>
          <w:rFonts w:ascii="Liberation Serif" w:hAnsi="Liberation Serif"/>
          <w:sz w:val="24"/>
          <w:szCs w:val="24"/>
        </w:rPr>
        <w:t>кадастровый номер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43" w:name="100074"/>
      <w:bookmarkStart w:id="44" w:name="100075"/>
      <w:bookmarkEnd w:id="43"/>
      <w:bookmarkEnd w:id="44"/>
      <w:r w:rsidRPr="00815876">
        <w:rPr>
          <w:rFonts w:ascii="Liberation Serif" w:hAnsi="Liberation Serif"/>
          <w:sz w:val="24"/>
          <w:szCs w:val="24"/>
        </w:rPr>
        <w:t>сведения о правообладателе;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45" w:name="100076"/>
      <w:bookmarkEnd w:id="45"/>
      <w:r w:rsidRPr="00815876">
        <w:rPr>
          <w:rFonts w:ascii="Liberation Serif" w:hAnsi="Liberation Serif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46" w:name="100077"/>
      <w:bookmarkEnd w:id="46"/>
      <w:r w:rsidRPr="00815876">
        <w:rPr>
          <w:rFonts w:ascii="Liberation Serif" w:hAnsi="Liberation Serif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47" w:name="100078"/>
      <w:bookmarkStart w:id="48" w:name="100079"/>
      <w:bookmarkEnd w:id="47"/>
      <w:bookmarkEnd w:id="48"/>
      <w:r w:rsidRPr="00815876">
        <w:rPr>
          <w:rFonts w:ascii="Liberation Serif" w:hAnsi="Liberation Serif"/>
          <w:sz w:val="24"/>
          <w:szCs w:val="24"/>
        </w:rPr>
        <w:t>сведения о стоимости объекта учета;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49" w:name="100080"/>
      <w:bookmarkStart w:id="50" w:name="100081"/>
      <w:bookmarkEnd w:id="49"/>
      <w:bookmarkEnd w:id="50"/>
      <w:r w:rsidRPr="00815876">
        <w:rPr>
          <w:rFonts w:ascii="Liberation Serif" w:hAnsi="Liberation Serif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51" w:name="100082"/>
      <w:bookmarkEnd w:id="51"/>
      <w:r w:rsidRPr="00815876">
        <w:rPr>
          <w:rFonts w:ascii="Liberation Serif" w:hAnsi="Liberation Serif"/>
          <w:sz w:val="24"/>
          <w:szCs w:val="24"/>
        </w:rPr>
        <w:t>сведения о лице, в пользу которого установлены ограничения (обременения);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52" w:name="100083"/>
      <w:bookmarkEnd w:id="52"/>
      <w:r w:rsidRPr="00815876">
        <w:rPr>
          <w:rFonts w:ascii="Liberation Serif" w:hAnsi="Liberation Serif"/>
          <w:sz w:val="24"/>
          <w:szCs w:val="24"/>
        </w:rPr>
        <w:t>иные сведения (при необходимости).</w:t>
      </w:r>
    </w:p>
    <w:p w:rsidR="00815876" w:rsidRPr="00815876" w:rsidRDefault="00815876" w:rsidP="00815876">
      <w:pPr>
        <w:numPr>
          <w:ilvl w:val="0"/>
          <w:numId w:val="6"/>
        </w:numPr>
        <w:spacing w:after="140" w:line="240" w:lineRule="auto"/>
        <w:contextualSpacing/>
        <w:jc w:val="both"/>
        <w:rPr>
          <w:rFonts w:ascii="Liberation Serif" w:hAnsi="Liberation Serif"/>
          <w:b/>
          <w:sz w:val="24"/>
          <w:szCs w:val="24"/>
        </w:rPr>
      </w:pPr>
      <w:bookmarkStart w:id="53" w:name="100084"/>
      <w:bookmarkStart w:id="54" w:name="100098"/>
      <w:bookmarkEnd w:id="53"/>
      <w:bookmarkEnd w:id="54"/>
      <w:r w:rsidRPr="00815876">
        <w:rPr>
          <w:rFonts w:ascii="Liberation Serif" w:hAnsi="Liberation Serif"/>
          <w:b/>
          <w:sz w:val="24"/>
          <w:szCs w:val="24"/>
        </w:rPr>
        <w:t>В раздел 2 вносятся сведения о движимом и ином имуществе.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bookmarkStart w:id="55" w:name="100099"/>
      <w:bookmarkStart w:id="56" w:name="100115"/>
      <w:bookmarkEnd w:id="55"/>
      <w:bookmarkEnd w:id="56"/>
      <w:r w:rsidRPr="00815876">
        <w:rPr>
          <w:rFonts w:ascii="Liberation Serif" w:hAnsi="Liberation Serif"/>
          <w:b/>
          <w:i/>
          <w:sz w:val="24"/>
          <w:szCs w:val="24"/>
        </w:rPr>
        <w:t>В подраздел 2.1 раздела 2</w:t>
      </w:r>
      <w:r w:rsidRPr="00815876">
        <w:rPr>
          <w:rFonts w:ascii="Liberation Serif" w:hAnsi="Liberation Serif"/>
          <w:sz w:val="24"/>
          <w:szCs w:val="24"/>
        </w:rPr>
        <w:t xml:space="preserve"> вносятся сведения об акциях, в том числе: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ОКТМО);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сведения о правообладателе;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вид вещного права, на основании которого правообладателю принадлежит объект учета, с указанием реквизитов документов –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lastRenderedPageBreak/>
        <w:tab/>
        <w:t>-  сведения о лице, в пользу которого установлены ограничения (обременения);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 иные сведения (при необходимости).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b/>
          <w:i/>
          <w:sz w:val="24"/>
          <w:szCs w:val="24"/>
        </w:rPr>
        <w:t>В подраздел 2.2 раздела 2</w:t>
      </w:r>
      <w:r w:rsidRPr="00815876">
        <w:rPr>
          <w:rFonts w:ascii="Liberation Serif" w:hAnsi="Liberation Serif"/>
          <w:sz w:val="24"/>
          <w:szCs w:val="24"/>
        </w:rPr>
        <w:t xml:space="preserve"> вносятся сведения о долях (вкладах) в уставных (складочных) капиталах хозяйственных обществ и товариществ, в том числе:</w:t>
      </w:r>
    </w:p>
    <w:p w:rsidR="00815876" w:rsidRPr="00815876" w:rsidRDefault="00815876" w:rsidP="00815876">
      <w:pPr>
        <w:spacing w:after="140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 доля (вклад) в уставном (складочном) капитале хозяйственного общества, товарищества в процентах;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 сведения о правообладателе;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 вид вещного права, на основании которого правообладателю принадлежит объект учета, с указанием реквизитов документов-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 сведения о лице, в пользу которого установлены ограничения (обременения);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-  иные сведения (при необходимости).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b/>
          <w:i/>
          <w:sz w:val="24"/>
          <w:szCs w:val="24"/>
        </w:rPr>
        <w:t>В подраздел 2.3 раздела 2</w:t>
      </w:r>
      <w:r w:rsidRPr="00815876">
        <w:rPr>
          <w:rFonts w:ascii="Liberation Serif" w:hAnsi="Liberation Serif"/>
          <w:sz w:val="24"/>
          <w:szCs w:val="24"/>
        </w:rPr>
        <w:t xml:space="preserve">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15876" w:rsidRPr="00815876" w:rsidRDefault="00815876" w:rsidP="00815876">
      <w:pPr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57" w:name="100116"/>
      <w:bookmarkEnd w:id="57"/>
      <w:r w:rsidRPr="00815876">
        <w:rPr>
          <w:rFonts w:ascii="Liberation Serif" w:hAnsi="Liberation Serif"/>
          <w:sz w:val="24"/>
          <w:szCs w:val="24"/>
        </w:rPr>
        <w:t>- наименование движимого имущества (иного имущества);</w:t>
      </w:r>
    </w:p>
    <w:p w:rsidR="00815876" w:rsidRPr="00815876" w:rsidRDefault="00815876" w:rsidP="00815876">
      <w:pPr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58" w:name="100117"/>
      <w:bookmarkEnd w:id="58"/>
      <w:r w:rsidRPr="00815876">
        <w:rPr>
          <w:rFonts w:ascii="Liberation Serif" w:hAnsi="Liberation Serif"/>
          <w:sz w:val="24"/>
          <w:szCs w:val="24"/>
        </w:rPr>
        <w:t>- сведения об объекте учета, в том числе: марка, модель, год выпуска, инвентарный номер;</w:t>
      </w:r>
    </w:p>
    <w:p w:rsidR="00815876" w:rsidRPr="00815876" w:rsidRDefault="00815876" w:rsidP="00815876">
      <w:pPr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59" w:name="100118"/>
      <w:bookmarkEnd w:id="59"/>
      <w:r w:rsidRPr="00815876">
        <w:rPr>
          <w:rFonts w:ascii="Liberation Serif" w:hAnsi="Liberation Serif"/>
          <w:sz w:val="24"/>
          <w:szCs w:val="24"/>
        </w:rPr>
        <w:t>- сведения о правообладателе;</w:t>
      </w:r>
    </w:p>
    <w:p w:rsidR="00815876" w:rsidRPr="00815876" w:rsidRDefault="00815876" w:rsidP="00815876">
      <w:pPr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60" w:name="100119"/>
      <w:bookmarkEnd w:id="60"/>
      <w:r w:rsidRPr="00815876">
        <w:rPr>
          <w:rFonts w:ascii="Liberation Serif" w:hAnsi="Liberation Serif"/>
          <w:sz w:val="24"/>
          <w:szCs w:val="24"/>
        </w:rPr>
        <w:t>- сведения о стоимости;</w:t>
      </w:r>
      <w:bookmarkStart w:id="61" w:name="100120"/>
      <w:bookmarkEnd w:id="61"/>
      <w:r w:rsidRPr="00815876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          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15876" w:rsidRPr="00815876" w:rsidRDefault="00815876" w:rsidP="00815876">
      <w:pPr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62" w:name="100121"/>
      <w:bookmarkEnd w:id="62"/>
      <w:r w:rsidRPr="00815876">
        <w:rPr>
          <w:rFonts w:ascii="Liberation Serif" w:hAnsi="Liberation Serif"/>
          <w:sz w:val="24"/>
          <w:szCs w:val="24"/>
        </w:rPr>
        <w:t>- 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815876" w:rsidRPr="00815876" w:rsidRDefault="00815876" w:rsidP="00815876">
      <w:pPr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63" w:name="100122"/>
      <w:bookmarkEnd w:id="63"/>
      <w:r w:rsidRPr="00815876">
        <w:rPr>
          <w:rFonts w:ascii="Liberation Serif" w:hAnsi="Liberation Serif"/>
          <w:sz w:val="24"/>
          <w:szCs w:val="24"/>
        </w:rPr>
        <w:t>- сведения о лице, в пользу которого установлены ограничения (обременения);</w:t>
      </w:r>
    </w:p>
    <w:p w:rsidR="00815876" w:rsidRPr="00815876" w:rsidRDefault="00815876" w:rsidP="00815876">
      <w:pPr>
        <w:ind w:firstLine="708"/>
        <w:contextualSpacing/>
        <w:jc w:val="both"/>
        <w:rPr>
          <w:rFonts w:ascii="Liberation Serif" w:hAnsi="Liberation Serif"/>
          <w:sz w:val="24"/>
          <w:szCs w:val="24"/>
        </w:rPr>
      </w:pPr>
      <w:bookmarkStart w:id="64" w:name="100123"/>
      <w:bookmarkEnd w:id="64"/>
      <w:r w:rsidRPr="00815876">
        <w:rPr>
          <w:rFonts w:ascii="Liberation Serif" w:hAnsi="Liberation Serif"/>
          <w:sz w:val="24"/>
          <w:szCs w:val="24"/>
        </w:rPr>
        <w:t>- иные сведения (при необходимости).</w:t>
      </w:r>
    </w:p>
    <w:p w:rsidR="00815876" w:rsidRPr="00815876" w:rsidRDefault="00815876" w:rsidP="00815876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bookmarkStart w:id="65" w:name="100124"/>
      <w:bookmarkStart w:id="66" w:name="100134"/>
      <w:bookmarkEnd w:id="65"/>
      <w:bookmarkEnd w:id="66"/>
      <w:r w:rsidRPr="00815876">
        <w:rPr>
          <w:rFonts w:ascii="Liberation Serif" w:hAnsi="Liberation Serif"/>
          <w:b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</w:t>
      </w:r>
      <w:r w:rsidRPr="00815876">
        <w:rPr>
          <w:rFonts w:ascii="Liberation Serif" w:hAnsi="Liberation Serif"/>
          <w:sz w:val="24"/>
          <w:szCs w:val="24"/>
        </w:rPr>
        <w:t>, в том числе:</w:t>
      </w:r>
    </w:p>
    <w:p w:rsidR="00815876" w:rsidRPr="00815876" w:rsidRDefault="00815876" w:rsidP="0081587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67" w:name="100135"/>
      <w:bookmarkEnd w:id="67"/>
      <w:r w:rsidRPr="00815876">
        <w:rPr>
          <w:rFonts w:ascii="Liberation Serif" w:hAnsi="Liberation Serif"/>
          <w:sz w:val="24"/>
          <w:szCs w:val="24"/>
        </w:rPr>
        <w:t>сведения о правообладателях;</w:t>
      </w:r>
    </w:p>
    <w:p w:rsidR="00815876" w:rsidRPr="00815876" w:rsidRDefault="00815876" w:rsidP="00815876">
      <w:pPr>
        <w:numPr>
          <w:ilvl w:val="0"/>
          <w:numId w:val="5"/>
        </w:numPr>
        <w:spacing w:after="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68" w:name="100136"/>
      <w:bookmarkEnd w:id="68"/>
      <w:r w:rsidRPr="00815876">
        <w:rPr>
          <w:rFonts w:ascii="Liberation Serif" w:hAnsi="Liberation Serif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ind w:left="0" w:firstLine="360"/>
        <w:contextualSpacing/>
        <w:jc w:val="both"/>
        <w:rPr>
          <w:rFonts w:ascii="Liberation Serif" w:hAnsi="Liberation Serif"/>
          <w:sz w:val="24"/>
          <w:szCs w:val="24"/>
        </w:rPr>
      </w:pPr>
      <w:bookmarkStart w:id="69" w:name="100137"/>
      <w:bookmarkEnd w:id="69"/>
      <w:r w:rsidRPr="00815876">
        <w:rPr>
          <w:rFonts w:ascii="Liberation Serif" w:hAnsi="Liberation Serif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15876" w:rsidRPr="00815876" w:rsidRDefault="00815876" w:rsidP="00815876">
      <w:pPr>
        <w:numPr>
          <w:ilvl w:val="0"/>
          <w:numId w:val="5"/>
        </w:numPr>
        <w:spacing w:after="140" w:line="240" w:lineRule="auto"/>
        <w:contextualSpacing/>
        <w:jc w:val="both"/>
        <w:rPr>
          <w:rFonts w:ascii="Liberation Serif" w:hAnsi="Liberation Serif"/>
          <w:sz w:val="24"/>
          <w:szCs w:val="24"/>
        </w:rPr>
      </w:pPr>
      <w:bookmarkStart w:id="70" w:name="100138"/>
      <w:bookmarkEnd w:id="70"/>
      <w:r w:rsidRPr="00815876">
        <w:rPr>
          <w:rFonts w:ascii="Liberation Serif" w:hAnsi="Liberation Serif"/>
          <w:sz w:val="24"/>
          <w:szCs w:val="24"/>
        </w:rPr>
        <w:t>иные сведения (при необходимости).</w:t>
      </w:r>
    </w:p>
    <w:p w:rsidR="00815876" w:rsidRPr="00815876" w:rsidRDefault="00815876" w:rsidP="00815876">
      <w:pPr>
        <w:numPr>
          <w:ilvl w:val="0"/>
          <w:numId w:val="6"/>
        </w:numPr>
        <w:spacing w:after="140" w:line="240" w:lineRule="auto"/>
        <w:ind w:left="0"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15876" w:rsidRPr="00815876" w:rsidRDefault="00815876" w:rsidP="00815876">
      <w:pPr>
        <w:pStyle w:val="ConsPlusNormal"/>
        <w:jc w:val="center"/>
        <w:outlineLvl w:val="1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815876">
        <w:rPr>
          <w:rFonts w:ascii="Liberation Serif" w:hAnsi="Liberation Serif" w:cs="Times New Roman"/>
          <w:b/>
          <w:sz w:val="24"/>
          <w:szCs w:val="24"/>
          <w:lang w:val="en-US"/>
        </w:rPr>
        <w:t>III</w:t>
      </w:r>
      <w:r w:rsidRPr="00815876">
        <w:rPr>
          <w:rFonts w:ascii="Liberation Serif" w:hAnsi="Liberation Serif" w:cs="Times New Roman"/>
          <w:b/>
          <w:sz w:val="24"/>
          <w:szCs w:val="24"/>
        </w:rPr>
        <w:t>.</w:t>
      </w:r>
      <w:r w:rsidRPr="00815876">
        <w:rPr>
          <w:rFonts w:ascii="Liberation Serif" w:hAnsi="Liberation Serif" w:cs="Times New Roman"/>
          <w:sz w:val="24"/>
          <w:szCs w:val="24"/>
        </w:rPr>
        <w:t xml:space="preserve"> </w:t>
      </w:r>
      <w:r w:rsidRPr="00815876">
        <w:rPr>
          <w:rFonts w:ascii="Liberation Serif" w:hAnsi="Liberation Serif" w:cs="Times New Roman"/>
          <w:b/>
          <w:sz w:val="24"/>
          <w:szCs w:val="24"/>
        </w:rPr>
        <w:t>Порядок учета муниципального имущества</w:t>
      </w:r>
    </w:p>
    <w:p w:rsidR="00815876" w:rsidRPr="00815876" w:rsidRDefault="00815876" w:rsidP="00815876">
      <w:pPr>
        <w:pStyle w:val="ConsPlusNormal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:rsidR="00815876" w:rsidRPr="00815876" w:rsidRDefault="00815876" w:rsidP="00815876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15. 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Администрацию Ницинского сельского поселения заявление о внесении в реестр сведений о таком имуществе с одновременным направлением подтверждающих документов.</w:t>
      </w:r>
    </w:p>
    <w:p w:rsidR="00815876" w:rsidRPr="00815876" w:rsidRDefault="00815876" w:rsidP="00815876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lastRenderedPageBreak/>
        <w:t>16. 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</w:p>
    <w:p w:rsidR="00815876" w:rsidRPr="00815876" w:rsidRDefault="00815876" w:rsidP="00815876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17. 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 объекта учета), направить в Администрация Ницинского сельского поселения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71" w:name="100145"/>
      <w:bookmarkEnd w:id="71"/>
      <w:r w:rsidRPr="00815876">
        <w:rPr>
          <w:rFonts w:ascii="Liberation Serif" w:hAnsi="Liberation Serif"/>
          <w:sz w:val="24"/>
          <w:szCs w:val="24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18. В случае,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Администрацию Ницинского сельского поселения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72" w:name="100147"/>
      <w:bookmarkEnd w:id="72"/>
      <w:r w:rsidRPr="00815876">
        <w:rPr>
          <w:rFonts w:ascii="Liberation Serif" w:hAnsi="Liberation Serif"/>
          <w:sz w:val="24"/>
          <w:szCs w:val="24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0" w:anchor="100146" w:history="1">
        <w:r w:rsidRPr="00815876">
          <w:rPr>
            <w:rFonts w:ascii="Liberation Serif" w:hAnsi="Liberation Serif"/>
            <w:sz w:val="24"/>
            <w:szCs w:val="24"/>
          </w:rPr>
          <w:t>абзаце первом</w:t>
        </w:r>
      </w:hyperlink>
      <w:r w:rsidRPr="00815876">
        <w:rPr>
          <w:rFonts w:ascii="Liberation Serif" w:hAnsi="Liberation Serif"/>
          <w:sz w:val="24"/>
          <w:szCs w:val="24"/>
        </w:rPr>
        <w:t> настоящего пункта, в отношении каждого объекта учета.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     </w:t>
      </w:r>
      <w:r w:rsidRPr="00815876">
        <w:rPr>
          <w:rFonts w:ascii="Liberation Serif" w:hAnsi="Liberation Serif"/>
          <w:sz w:val="24"/>
          <w:szCs w:val="24"/>
        </w:rPr>
        <w:tab/>
        <w:t>19. Сведения об объекте учета, заявления и документы, указанные в </w:t>
      </w:r>
      <w:hyperlink r:id="rId11" w:anchor="100142" w:history="1">
        <w:r w:rsidRPr="00815876">
          <w:rPr>
            <w:rFonts w:ascii="Liberation Serif" w:hAnsi="Liberation Serif"/>
            <w:sz w:val="24"/>
            <w:szCs w:val="24"/>
          </w:rPr>
          <w:t>пунктах 1</w:t>
        </w:r>
      </w:hyperlink>
      <w:r w:rsidRPr="00815876">
        <w:rPr>
          <w:rFonts w:ascii="Liberation Serif" w:hAnsi="Liberation Serif"/>
          <w:sz w:val="24"/>
          <w:szCs w:val="24"/>
        </w:rPr>
        <w:t>4 - </w:t>
      </w:r>
      <w:hyperlink r:id="rId12" w:anchor="100146" w:history="1">
        <w:r w:rsidRPr="00815876">
          <w:rPr>
            <w:rFonts w:ascii="Liberation Serif" w:hAnsi="Liberation Serif"/>
            <w:sz w:val="24"/>
            <w:szCs w:val="24"/>
          </w:rPr>
          <w:t>1</w:t>
        </w:r>
      </w:hyperlink>
      <w:r w:rsidRPr="00815876">
        <w:rPr>
          <w:rFonts w:ascii="Liberation Serif" w:hAnsi="Liberation Serif"/>
          <w:sz w:val="24"/>
          <w:szCs w:val="24"/>
        </w:rPr>
        <w:t>7 настоящего Порядка, направляются в Администрацию Ницинского сельского поселения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подписи уполномоченным должностным лицом правообладателя.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20.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21.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73" w:name="100153"/>
      <w:bookmarkEnd w:id="73"/>
      <w:r w:rsidRPr="00815876">
        <w:rPr>
          <w:rFonts w:ascii="Liberation Serif" w:hAnsi="Liberation Serif"/>
          <w:sz w:val="24"/>
          <w:szCs w:val="24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</w:t>
      </w:r>
      <w:r w:rsidRPr="00815876">
        <w:rPr>
          <w:rFonts w:ascii="Liberation Serif" w:hAnsi="Liberation Serif"/>
          <w:sz w:val="24"/>
          <w:szCs w:val="24"/>
        </w:rPr>
        <w:lastRenderedPageBreak/>
        <w:t>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74" w:name="100154"/>
      <w:bookmarkEnd w:id="74"/>
      <w:r w:rsidRPr="00815876">
        <w:rPr>
          <w:rFonts w:ascii="Liberation Serif" w:hAnsi="Liberation Serif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75" w:name="100155"/>
      <w:bookmarkEnd w:id="75"/>
      <w:r w:rsidRPr="00815876">
        <w:rPr>
          <w:rFonts w:ascii="Liberation Serif" w:hAnsi="Liberation Serif"/>
          <w:sz w:val="24"/>
          <w:szCs w:val="24"/>
        </w:rPr>
        <w:t xml:space="preserve">в) о приостановлении процедуры учета в реестре объекта учета в следующих случаях: 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- установлены неполнота и (или) недостоверность содержащихся в документах правообладателя сведений;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76" w:name="100157"/>
      <w:bookmarkEnd w:id="76"/>
      <w:r w:rsidRPr="00815876">
        <w:rPr>
          <w:rFonts w:ascii="Liberation Serif" w:hAnsi="Liberation Serif"/>
          <w:sz w:val="24"/>
          <w:szCs w:val="24"/>
        </w:rPr>
        <w:t>-документы,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В случае принятия решения, предусмотренного </w:t>
      </w:r>
      <w:hyperlink r:id="rId13" w:anchor="100155" w:history="1">
        <w:r w:rsidRPr="00815876">
          <w:rPr>
            <w:rFonts w:ascii="Liberation Serif" w:hAnsi="Liberation Serif"/>
            <w:sz w:val="24"/>
            <w:szCs w:val="24"/>
          </w:rPr>
          <w:t>подпунктом</w:t>
        </w:r>
        <w:r w:rsidRPr="00815876">
          <w:rPr>
            <w:rFonts w:ascii="Liberation Serif" w:hAnsi="Liberation Serif"/>
            <w:sz w:val="24"/>
            <w:szCs w:val="24"/>
            <w:u w:val="single"/>
          </w:rPr>
          <w:t xml:space="preserve"> </w:t>
        </w:r>
        <w:r w:rsidRPr="00815876">
          <w:rPr>
            <w:rFonts w:ascii="Liberation Serif" w:hAnsi="Liberation Serif"/>
            <w:sz w:val="24"/>
            <w:szCs w:val="24"/>
          </w:rPr>
          <w:t>"в"</w:t>
        </w:r>
      </w:hyperlink>
      <w:r w:rsidRPr="00815876">
        <w:rPr>
          <w:rFonts w:ascii="Liberation Serif" w:hAnsi="Liberation Serif"/>
          <w:sz w:val="24"/>
          <w:szCs w:val="24"/>
        </w:rPr>
        <w:t> настоящего пункта, правообладателю направляется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22. 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77" w:name="100160"/>
      <w:bookmarkEnd w:id="77"/>
      <w:r w:rsidRPr="00815876">
        <w:rPr>
          <w:rFonts w:ascii="Liberation Serif" w:hAnsi="Liberation Serif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bookmarkStart w:id="78" w:name="100161"/>
      <w:bookmarkEnd w:id="78"/>
      <w:r w:rsidRPr="00815876">
        <w:rPr>
          <w:rFonts w:ascii="Liberation Serif" w:hAnsi="Liberation Serif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Администрацию Ницинского сельского поселения (в том числе с дополнительными документами, подтверждающими недостающие в реестре сведения).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23. 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 органом в порядке, установленном </w:t>
      </w:r>
      <w:hyperlink r:id="rId14" w:anchor="100142" w:history="1">
        <w:r w:rsidRPr="00815876">
          <w:rPr>
            <w:rFonts w:ascii="Liberation Serif" w:hAnsi="Liberation Serif"/>
            <w:sz w:val="24"/>
            <w:szCs w:val="24"/>
          </w:rPr>
          <w:t>пунктами 1</w:t>
        </w:r>
      </w:hyperlink>
      <w:r w:rsidRPr="00815876">
        <w:rPr>
          <w:rFonts w:ascii="Liberation Serif" w:hAnsi="Liberation Serif"/>
          <w:sz w:val="24"/>
          <w:szCs w:val="24"/>
        </w:rPr>
        <w:t>4 - </w:t>
      </w:r>
      <w:hyperlink r:id="rId15" w:anchor="100159" w:history="1">
        <w:r w:rsidRPr="00815876">
          <w:rPr>
            <w:rFonts w:ascii="Liberation Serif" w:hAnsi="Liberation Serif"/>
            <w:sz w:val="24"/>
            <w:szCs w:val="24"/>
          </w:rPr>
          <w:t>2</w:t>
        </w:r>
      </w:hyperlink>
      <w:r w:rsidRPr="00815876">
        <w:rPr>
          <w:rFonts w:ascii="Liberation Serif" w:hAnsi="Liberation Serif"/>
          <w:sz w:val="24"/>
          <w:szCs w:val="24"/>
        </w:rPr>
        <w:t>2 настоящего Порядка.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>24. Заявления, обращение и требования, предусмотренные настоящим Порядком, направляются в порядке и по формам (Приложение № 2).</w:t>
      </w:r>
    </w:p>
    <w:p w:rsidR="00815876" w:rsidRPr="00815876" w:rsidRDefault="00815876" w:rsidP="00815876">
      <w:pPr>
        <w:pStyle w:val="ConsPlusNormal"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815876" w:rsidRPr="00815876" w:rsidRDefault="00815876" w:rsidP="00815876">
      <w:pPr>
        <w:pStyle w:val="ConsPlusNormal"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15876">
        <w:rPr>
          <w:rFonts w:ascii="Liberation Serif" w:hAnsi="Liberation Serif" w:cs="Times New Roman"/>
          <w:b/>
          <w:sz w:val="24"/>
          <w:szCs w:val="24"/>
          <w:lang w:val="en-US"/>
        </w:rPr>
        <w:t>IV</w:t>
      </w:r>
      <w:r w:rsidRPr="00815876">
        <w:rPr>
          <w:rFonts w:ascii="Liberation Serif" w:hAnsi="Liberation Serif" w:cs="Times New Roman"/>
          <w:b/>
          <w:sz w:val="24"/>
          <w:szCs w:val="24"/>
        </w:rPr>
        <w:t>. Предоставление информации из реестра</w:t>
      </w:r>
    </w:p>
    <w:p w:rsidR="00815876" w:rsidRPr="00815876" w:rsidRDefault="00815876" w:rsidP="00815876">
      <w:pPr>
        <w:pStyle w:val="ConsPlusNormal"/>
        <w:ind w:firstLine="54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815876" w:rsidRPr="00815876" w:rsidRDefault="00815876" w:rsidP="00815876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   25.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815876" w:rsidRPr="00815876" w:rsidRDefault="00815876" w:rsidP="00815876">
      <w:pPr>
        <w:ind w:firstLine="540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lastRenderedPageBreak/>
        <w:t xml:space="preserve">   26. Предоставление сведений из Реестра, указанных в п. 25 настоящего Порядка является бесплатным.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 </w:t>
      </w:r>
      <w:r w:rsidRPr="00815876">
        <w:rPr>
          <w:rFonts w:ascii="Liberation Serif" w:hAnsi="Liberation Serif"/>
          <w:sz w:val="24"/>
          <w:szCs w:val="24"/>
        </w:rPr>
        <w:tab/>
        <w:t xml:space="preserve">27. </w:t>
      </w:r>
      <w:bookmarkStart w:id="79" w:name="100171"/>
      <w:bookmarkEnd w:id="79"/>
      <w:r w:rsidRPr="00815876">
        <w:rPr>
          <w:rFonts w:ascii="Liberation Serif" w:hAnsi="Liberation Serif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 (приложение № 3).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ПРИЛОЖЕНИЕ №1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к Порядку ведения Реестра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муниципальной собственности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администрации Ницинского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сельского поселения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center"/>
        <w:rPr>
          <w:rFonts w:ascii="Liberation Serif" w:hAnsi="Liberation Serif"/>
          <w:noProof/>
          <w:color w:val="FFFFFF"/>
          <w:sz w:val="24"/>
          <w:szCs w:val="24"/>
        </w:rPr>
      </w:pPr>
      <w:r w:rsidRPr="00815876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28675"/>
            <wp:effectExtent l="0" t="0" r="9525" b="9525"/>
            <wp:docPr id="3" name="Рисунок 3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76" w:rsidRPr="00815876" w:rsidRDefault="00815876" w:rsidP="00815876">
      <w:pPr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 xml:space="preserve">АДМИНИСТРАЦИЯ </w:t>
      </w:r>
    </w:p>
    <w:p w:rsidR="00815876" w:rsidRPr="00815876" w:rsidRDefault="00815876" w:rsidP="00815876">
      <w:pPr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>НИЦИНСКОГО СЕЛЬСКОГО ПОСЕЛЕНИЯ</w:t>
      </w:r>
    </w:p>
    <w:p w:rsidR="00815876" w:rsidRPr="00815876" w:rsidRDefault="00815876" w:rsidP="00815876">
      <w:pPr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>СЛОБОДО-ТУРИНСКОГО МУНИЦИПАЛЬНОГО РАЙОНА</w:t>
      </w:r>
    </w:p>
    <w:p w:rsidR="00815876" w:rsidRPr="00815876" w:rsidRDefault="00815876" w:rsidP="00815876">
      <w:pPr>
        <w:spacing w:after="120"/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>СВЕРДЛОВСКОЙ ОБЛАСТИ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tabs>
          <w:tab w:val="left" w:pos="0"/>
        </w:tabs>
        <w:jc w:val="center"/>
        <w:rPr>
          <w:rFonts w:ascii="Liberation Serif" w:hAnsi="Liberation Serif"/>
          <w:b/>
          <w:sz w:val="24"/>
          <w:szCs w:val="24"/>
          <w:u w:val="single"/>
        </w:rPr>
      </w:pPr>
      <w:r w:rsidRPr="00815876">
        <w:rPr>
          <w:rFonts w:ascii="Liberation Serif" w:hAnsi="Liberation Serif"/>
          <w:b/>
          <w:sz w:val="24"/>
          <w:szCs w:val="24"/>
        </w:rPr>
        <w:t xml:space="preserve">В Ы П И С К А </w:t>
      </w:r>
    </w:p>
    <w:p w:rsidR="00815876" w:rsidRPr="00815876" w:rsidRDefault="00815876" w:rsidP="00815876">
      <w:pPr>
        <w:tabs>
          <w:tab w:val="left" w:pos="0"/>
        </w:tabs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 xml:space="preserve">из Реестра муниципального имущества </w:t>
      </w:r>
    </w:p>
    <w:p w:rsidR="00815876" w:rsidRPr="00815876" w:rsidRDefault="00815876" w:rsidP="00815876">
      <w:pPr>
        <w:tabs>
          <w:tab w:val="left" w:pos="0"/>
        </w:tabs>
        <w:spacing w:after="240"/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 xml:space="preserve">Администрации Ницинского сельского поселения </w:t>
      </w:r>
    </w:p>
    <w:p w:rsidR="00815876" w:rsidRPr="00815876" w:rsidRDefault="00815876" w:rsidP="00815876">
      <w:pPr>
        <w:spacing w:after="140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Настоящая выписка содержит сведения о (об) ________________________________________________________________________________</w:t>
      </w:r>
    </w:p>
    <w:p w:rsidR="00815876" w:rsidRPr="00815876" w:rsidRDefault="00815876" w:rsidP="00815876">
      <w:pPr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815876" w:rsidRPr="00815876" w:rsidRDefault="00815876" w:rsidP="00815876">
      <w:pPr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(полное наименование объекта учета в предложном падеже, с указанием                 местонахождения и технических характеристик (реестровый номер, кадастровый номер, площадь, протяженность и т.п.))</w:t>
      </w:r>
    </w:p>
    <w:p w:rsidR="00815876" w:rsidRPr="00815876" w:rsidRDefault="00815876" w:rsidP="00815876">
      <w:pPr>
        <w:spacing w:after="140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_____________________________          ________________        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(должность </w:t>
      </w:r>
      <w:proofErr w:type="gramStart"/>
      <w:r w:rsidRPr="00815876">
        <w:rPr>
          <w:rFonts w:ascii="Liberation Serif" w:hAnsi="Liberation Serif"/>
          <w:sz w:val="24"/>
          <w:szCs w:val="24"/>
        </w:rPr>
        <w:t xml:space="preserve">лица)   </w:t>
      </w:r>
      <w:proofErr w:type="gramEnd"/>
      <w:r w:rsidRPr="00815876">
        <w:rPr>
          <w:rFonts w:ascii="Liberation Serif" w:hAnsi="Liberation Serif"/>
          <w:sz w:val="24"/>
          <w:szCs w:val="24"/>
        </w:rPr>
        <w:t xml:space="preserve">                                         (подпись)                     (расшифровка подписи)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ПРИЛОЖЕНИЕ № 2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к Порядку ведения Реестра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муниципальной собственности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администрации Ницинского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сельского поселения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>В администрацию Ницинского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>сельского поселения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>от____________________________________</w:t>
      </w:r>
    </w:p>
    <w:p w:rsidR="00815876" w:rsidRPr="00815876" w:rsidRDefault="00815876" w:rsidP="00815876">
      <w:pPr>
        <w:contextualSpacing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>______________________________________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 xml:space="preserve">                  (фамилия, имя, отчество полностью)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>Адрес (место жительства</w:t>
      </w:r>
      <w:proofErr w:type="gramStart"/>
      <w:r w:rsidRPr="00815876">
        <w:rPr>
          <w:rFonts w:ascii="Liberation Serif" w:hAnsi="Liberation Serif"/>
          <w:sz w:val="24"/>
          <w:szCs w:val="24"/>
        </w:rPr>
        <w:t>):_</w:t>
      </w:r>
      <w:proofErr w:type="gramEnd"/>
      <w:r w:rsidRPr="00815876">
        <w:rPr>
          <w:rFonts w:ascii="Liberation Serif" w:hAnsi="Liberation Serif"/>
          <w:sz w:val="24"/>
          <w:szCs w:val="24"/>
        </w:rPr>
        <w:t>___________________________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>___________________________________________________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>___________________________________________________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proofErr w:type="gramStart"/>
      <w:r w:rsidRPr="00815876">
        <w:rPr>
          <w:rFonts w:ascii="Liberation Serif" w:hAnsi="Liberation Serif"/>
          <w:sz w:val="24"/>
          <w:szCs w:val="24"/>
        </w:rPr>
        <w:t>Телефон:_</w:t>
      </w:r>
      <w:proofErr w:type="gramEnd"/>
      <w:r w:rsidRPr="00815876">
        <w:rPr>
          <w:rFonts w:ascii="Liberation Serif" w:hAnsi="Liberation Serif"/>
          <w:sz w:val="24"/>
          <w:szCs w:val="24"/>
        </w:rPr>
        <w:t>__________________________________________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center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Заявление (бланк для физических лиц)</w:t>
      </w:r>
    </w:p>
    <w:p w:rsidR="00815876" w:rsidRPr="00815876" w:rsidRDefault="00815876" w:rsidP="00815876">
      <w:pPr>
        <w:spacing w:after="140"/>
        <w:jc w:val="center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  <w:t xml:space="preserve">Прошу предоставить выписку из реестра муниципальной собственности администрации Ницинского сельского поселения </w:t>
      </w:r>
      <w:proofErr w:type="spellStart"/>
      <w:r w:rsidRPr="00815876">
        <w:rPr>
          <w:rFonts w:ascii="Liberation Serif" w:hAnsi="Liberation Serif"/>
          <w:sz w:val="24"/>
          <w:szCs w:val="24"/>
        </w:rPr>
        <w:t>Слободо</w:t>
      </w:r>
      <w:proofErr w:type="spellEnd"/>
      <w:r w:rsidRPr="00815876">
        <w:rPr>
          <w:rFonts w:ascii="Liberation Serif" w:hAnsi="Liberation Serif"/>
          <w:sz w:val="24"/>
          <w:szCs w:val="24"/>
        </w:rPr>
        <w:t>-Туринского муниципального района Свердловской области на объект недвижимости: _______________________________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расположенного по </w:t>
      </w:r>
      <w:proofErr w:type="gramStart"/>
      <w:r w:rsidRPr="00815876">
        <w:rPr>
          <w:rFonts w:ascii="Liberation Serif" w:hAnsi="Liberation Serif"/>
          <w:sz w:val="24"/>
          <w:szCs w:val="24"/>
        </w:rPr>
        <w:t>адресу:_</w:t>
      </w:r>
      <w:proofErr w:type="gramEnd"/>
      <w:r w:rsidRPr="00815876">
        <w:rPr>
          <w:rFonts w:ascii="Liberation Serif" w:hAnsi="Liberation Serif"/>
          <w:sz w:val="24"/>
          <w:szCs w:val="24"/>
        </w:rPr>
        <w:t>_______________________________________________________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               </w:t>
      </w:r>
      <w:r w:rsidRPr="00815876">
        <w:rPr>
          <w:rFonts w:ascii="Liberation Serif" w:hAnsi="Liberation Serif"/>
          <w:sz w:val="24"/>
          <w:szCs w:val="24"/>
        </w:rPr>
        <w:t>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 xml:space="preserve">      (подпись заявителя)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>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  <w:t xml:space="preserve">       (дата подписания)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  <w:r w:rsidRPr="00815876">
        <w:rPr>
          <w:rFonts w:ascii="Liberation Serif" w:hAnsi="Liberation Serif"/>
          <w:sz w:val="24"/>
          <w:szCs w:val="24"/>
        </w:rPr>
        <w:tab/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lastRenderedPageBreak/>
        <w:t>ПРИЛОЖЕНИЕ № 3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к Порядку ведения Реестра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муниципальной собственности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администрации Ницинского</w:t>
      </w:r>
    </w:p>
    <w:p w:rsidR="00815876" w:rsidRPr="00815876" w:rsidRDefault="00815876" w:rsidP="00815876">
      <w:pPr>
        <w:spacing w:after="140"/>
        <w:contextualSpacing/>
        <w:jc w:val="right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сельского поселения</w:t>
      </w:r>
    </w:p>
    <w:p w:rsidR="00815876" w:rsidRPr="00815876" w:rsidRDefault="00815876" w:rsidP="00815876">
      <w:pPr>
        <w:spacing w:after="140"/>
        <w:jc w:val="right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815876" w:rsidRPr="00815876" w:rsidTr="00E21614">
        <w:tc>
          <w:tcPr>
            <w:tcW w:w="4927" w:type="dxa"/>
            <w:shd w:val="clear" w:color="auto" w:fill="auto"/>
          </w:tcPr>
          <w:p w:rsidR="00815876" w:rsidRPr="00815876" w:rsidRDefault="00815876" w:rsidP="00E21614">
            <w:pPr>
              <w:spacing w:after="14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" cy="619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b/>
                <w:bCs/>
                <w:sz w:val="24"/>
                <w:szCs w:val="24"/>
              </w:rPr>
              <w:t>Администрация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b/>
                <w:bCs/>
                <w:sz w:val="24"/>
                <w:szCs w:val="24"/>
              </w:rPr>
              <w:t>Ницинского сельского поселения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 w:rsidRPr="00815876">
              <w:rPr>
                <w:rFonts w:ascii="Liberation Serif" w:hAnsi="Liberation Serif"/>
                <w:sz w:val="24"/>
                <w:szCs w:val="24"/>
              </w:rPr>
              <w:t>Слободо</w:t>
            </w:r>
            <w:proofErr w:type="spellEnd"/>
            <w:r w:rsidRPr="00815876">
              <w:rPr>
                <w:rFonts w:ascii="Liberation Serif" w:hAnsi="Liberation Serif"/>
                <w:sz w:val="24"/>
                <w:szCs w:val="24"/>
              </w:rPr>
              <w:t>-Туринского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sz w:val="24"/>
                <w:szCs w:val="24"/>
              </w:rPr>
              <w:t>муниципального района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sz w:val="24"/>
                <w:szCs w:val="24"/>
              </w:rPr>
              <w:t>Свердловской области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69215</wp:posOffset>
                      </wp:positionV>
                      <wp:extent cx="2588260" cy="0"/>
                      <wp:effectExtent l="24130" t="27940" r="26035" b="1968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82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7017A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6pt,5.45pt" to="220.4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GBVQ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" strokeweight="3pt">
                      <v:stroke linestyle="thinThin"/>
                    </v:line>
                  </w:pict>
                </mc:Fallback>
              </mc:AlternateConten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sz w:val="24"/>
                <w:szCs w:val="24"/>
              </w:rPr>
              <w:t xml:space="preserve">623944, ул. Советская, 35, </w:t>
            </w:r>
            <w:proofErr w:type="spellStart"/>
            <w:r w:rsidRPr="00815876">
              <w:rPr>
                <w:rFonts w:ascii="Liberation Serif" w:hAnsi="Liberation Serif"/>
                <w:sz w:val="24"/>
                <w:szCs w:val="24"/>
              </w:rPr>
              <w:t>с.Ницинское</w:t>
            </w:r>
            <w:proofErr w:type="spellEnd"/>
            <w:r w:rsidRPr="00815876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15876">
              <w:rPr>
                <w:rFonts w:ascii="Liberation Serif" w:hAnsi="Liberation Serif"/>
                <w:sz w:val="24"/>
                <w:szCs w:val="24"/>
              </w:rPr>
              <w:t>Слободо</w:t>
            </w:r>
            <w:proofErr w:type="spellEnd"/>
            <w:r w:rsidRPr="00815876">
              <w:rPr>
                <w:rFonts w:ascii="Liberation Serif" w:hAnsi="Liberation Serif"/>
                <w:sz w:val="24"/>
                <w:szCs w:val="24"/>
              </w:rPr>
              <w:t>-Туринский   район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sz w:val="24"/>
                <w:szCs w:val="24"/>
              </w:rPr>
              <w:t>Свердловской области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815876">
              <w:rPr>
                <w:rFonts w:ascii="Liberation Serif" w:hAnsi="Liberation Serif"/>
                <w:sz w:val="24"/>
                <w:szCs w:val="24"/>
              </w:rPr>
              <w:t>Телефон ,</w:t>
            </w:r>
            <w:proofErr w:type="gramEnd"/>
            <w:r w:rsidRPr="00815876">
              <w:rPr>
                <w:rFonts w:ascii="Liberation Serif" w:hAnsi="Liberation Serif"/>
                <w:sz w:val="24"/>
                <w:szCs w:val="24"/>
              </w:rPr>
              <w:t xml:space="preserve"> факс (34361) 2-61-69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sz w:val="24"/>
                <w:szCs w:val="24"/>
              </w:rPr>
              <w:t>ИНН/КПП 6651004214/665101001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  <w:u w:val="single"/>
              </w:rPr>
            </w:pPr>
            <w:r w:rsidRPr="00815876">
              <w:rPr>
                <w:rFonts w:ascii="Liberation Serif" w:hAnsi="Liberation Serif"/>
                <w:sz w:val="24"/>
                <w:szCs w:val="24"/>
                <w:u w:val="single"/>
              </w:rPr>
              <w:t>___________</w:t>
            </w:r>
            <w:r w:rsidRPr="00815876">
              <w:rPr>
                <w:rFonts w:ascii="Liberation Serif" w:hAnsi="Liberation Serif"/>
                <w:b/>
                <w:sz w:val="24"/>
                <w:szCs w:val="24"/>
              </w:rPr>
              <w:t xml:space="preserve"> № _____</w:t>
            </w:r>
          </w:p>
          <w:p w:rsidR="00815876" w:rsidRPr="00815876" w:rsidRDefault="00815876" w:rsidP="00815876">
            <w:pPr>
              <w:spacing w:after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sz w:val="24"/>
                <w:szCs w:val="24"/>
              </w:rPr>
              <w:t xml:space="preserve">на № </w:t>
            </w:r>
            <w:r w:rsidRPr="00815876">
              <w:rPr>
                <w:rFonts w:ascii="Liberation Serif" w:hAnsi="Liberation Serif"/>
                <w:sz w:val="24"/>
                <w:szCs w:val="24"/>
                <w:u w:val="single"/>
              </w:rPr>
              <w:t>__________</w:t>
            </w:r>
            <w:r w:rsidRPr="00815876">
              <w:rPr>
                <w:rFonts w:ascii="Liberation Serif" w:hAnsi="Liberation Serif"/>
                <w:sz w:val="24"/>
                <w:szCs w:val="24"/>
              </w:rPr>
              <w:t xml:space="preserve"> от </w:t>
            </w:r>
            <w:r w:rsidRPr="00815876">
              <w:rPr>
                <w:rFonts w:ascii="Liberation Serif" w:hAnsi="Liberation Serif"/>
                <w:sz w:val="24"/>
                <w:szCs w:val="24"/>
                <w:u w:val="single"/>
              </w:rPr>
              <w:t>_________</w:t>
            </w:r>
          </w:p>
          <w:p w:rsidR="00815876" w:rsidRPr="00815876" w:rsidRDefault="00815876" w:rsidP="00E21614">
            <w:pPr>
              <w:spacing w:after="1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815876" w:rsidRPr="00815876" w:rsidRDefault="00815876" w:rsidP="00E21614">
            <w:pPr>
              <w:spacing w:after="1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15876" w:rsidRPr="00815876" w:rsidRDefault="00815876" w:rsidP="00E21614">
            <w:pPr>
              <w:spacing w:after="1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15876" w:rsidRPr="00815876" w:rsidRDefault="00815876" w:rsidP="00E21614">
            <w:pPr>
              <w:spacing w:after="1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15876" w:rsidRPr="00815876" w:rsidRDefault="00815876" w:rsidP="00E21614">
            <w:pPr>
              <w:spacing w:after="1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815876" w:rsidRPr="00815876" w:rsidRDefault="00815876" w:rsidP="00E2161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sz w:val="24"/>
                <w:szCs w:val="24"/>
              </w:rPr>
              <w:t xml:space="preserve">  ____________________________________</w:t>
            </w:r>
          </w:p>
          <w:p w:rsidR="00815876" w:rsidRPr="00815876" w:rsidRDefault="00815876" w:rsidP="00E21614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15876">
              <w:rPr>
                <w:rFonts w:ascii="Liberation Serif" w:hAnsi="Liberation Serif"/>
                <w:sz w:val="24"/>
                <w:szCs w:val="24"/>
              </w:rPr>
              <w:t xml:space="preserve">  Заявитель (наименование ЮЛ, </w:t>
            </w:r>
            <w:proofErr w:type="gramStart"/>
            <w:r w:rsidRPr="00815876">
              <w:rPr>
                <w:rFonts w:ascii="Liberation Serif" w:hAnsi="Liberation Serif"/>
                <w:sz w:val="24"/>
                <w:szCs w:val="24"/>
              </w:rPr>
              <w:t>ФИО  физического</w:t>
            </w:r>
            <w:proofErr w:type="gramEnd"/>
            <w:r w:rsidRPr="00815876">
              <w:rPr>
                <w:rFonts w:ascii="Liberation Serif" w:hAnsi="Liberation Serif"/>
                <w:sz w:val="24"/>
                <w:szCs w:val="24"/>
              </w:rPr>
              <w:t xml:space="preserve"> лица)</w:t>
            </w:r>
          </w:p>
          <w:p w:rsidR="00815876" w:rsidRPr="00815876" w:rsidRDefault="00815876" w:rsidP="00E21614">
            <w:pPr>
              <w:spacing w:after="14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>СПРАВКА</w:t>
      </w:r>
    </w:p>
    <w:p w:rsidR="00815876" w:rsidRPr="00815876" w:rsidRDefault="00815876" w:rsidP="00815876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815876" w:rsidRPr="00815876" w:rsidRDefault="00815876" w:rsidP="00815876">
      <w:pPr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>Об отсутствии в Реестре муниципального имущества Ницинского сельского</w:t>
      </w:r>
    </w:p>
    <w:p w:rsidR="00815876" w:rsidRPr="00815876" w:rsidRDefault="00815876" w:rsidP="00815876">
      <w:pPr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 xml:space="preserve">поселения </w:t>
      </w:r>
      <w:proofErr w:type="spellStart"/>
      <w:r w:rsidRPr="00815876">
        <w:rPr>
          <w:rFonts w:ascii="Liberation Serif" w:hAnsi="Liberation Serif"/>
          <w:b/>
          <w:sz w:val="24"/>
          <w:szCs w:val="24"/>
        </w:rPr>
        <w:t>Слободо</w:t>
      </w:r>
      <w:proofErr w:type="spellEnd"/>
      <w:r w:rsidRPr="00815876">
        <w:rPr>
          <w:rFonts w:ascii="Liberation Serif" w:hAnsi="Liberation Serif"/>
          <w:b/>
          <w:sz w:val="24"/>
          <w:szCs w:val="24"/>
        </w:rPr>
        <w:t>-Туринского муниципального района</w:t>
      </w:r>
    </w:p>
    <w:p w:rsidR="00815876" w:rsidRPr="00815876" w:rsidRDefault="00815876" w:rsidP="00815876">
      <w:pPr>
        <w:jc w:val="center"/>
        <w:rPr>
          <w:rFonts w:ascii="Liberation Serif" w:hAnsi="Liberation Serif"/>
          <w:b/>
          <w:sz w:val="24"/>
          <w:szCs w:val="24"/>
        </w:rPr>
      </w:pPr>
      <w:r w:rsidRPr="00815876">
        <w:rPr>
          <w:rFonts w:ascii="Liberation Serif" w:hAnsi="Liberation Serif"/>
          <w:b/>
          <w:sz w:val="24"/>
          <w:szCs w:val="24"/>
        </w:rPr>
        <w:t>сведений об объекте (объектах)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Администрация Ницинского сельского поселения сообщает, что в Реестре муниципального имущества Ницинского сельского поселения </w:t>
      </w:r>
      <w:proofErr w:type="spellStart"/>
      <w:r w:rsidRPr="00815876">
        <w:rPr>
          <w:rFonts w:ascii="Liberation Serif" w:hAnsi="Liberation Serif"/>
          <w:sz w:val="24"/>
          <w:szCs w:val="24"/>
        </w:rPr>
        <w:t>Слободо</w:t>
      </w:r>
      <w:proofErr w:type="spellEnd"/>
      <w:r w:rsidRPr="00815876">
        <w:rPr>
          <w:rFonts w:ascii="Liberation Serif" w:hAnsi="Liberation Serif"/>
          <w:sz w:val="24"/>
          <w:szCs w:val="24"/>
        </w:rPr>
        <w:t xml:space="preserve">-Туринского муниципального района отсутствуют сведения об объектах недвижимого </w:t>
      </w:r>
      <w:proofErr w:type="gramStart"/>
      <w:r w:rsidRPr="00815876">
        <w:rPr>
          <w:rFonts w:ascii="Liberation Serif" w:hAnsi="Liberation Serif"/>
          <w:sz w:val="24"/>
          <w:szCs w:val="24"/>
        </w:rPr>
        <w:t>имущества:_</w:t>
      </w:r>
      <w:proofErr w:type="gramEnd"/>
      <w:r w:rsidRPr="00815876">
        <w:rPr>
          <w:rFonts w:ascii="Liberation Serif" w:hAnsi="Liberation Serif"/>
          <w:sz w:val="24"/>
          <w:szCs w:val="24"/>
        </w:rPr>
        <w:t>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________________________________________________________________________________</w:t>
      </w:r>
    </w:p>
    <w:p w:rsidR="00815876" w:rsidRPr="00815876" w:rsidRDefault="00815876" w:rsidP="00815876">
      <w:pPr>
        <w:spacing w:after="140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>_____________________________          ________________        _______________________</w:t>
      </w:r>
    </w:p>
    <w:p w:rsidR="00815876" w:rsidRPr="00815876" w:rsidRDefault="00815876" w:rsidP="00815876">
      <w:pPr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  (должность </w:t>
      </w:r>
      <w:proofErr w:type="gramStart"/>
      <w:r w:rsidRPr="00815876">
        <w:rPr>
          <w:rFonts w:ascii="Liberation Serif" w:hAnsi="Liberation Serif"/>
          <w:sz w:val="24"/>
          <w:szCs w:val="24"/>
        </w:rPr>
        <w:t xml:space="preserve">лица)   </w:t>
      </w:r>
      <w:proofErr w:type="gramEnd"/>
      <w:r w:rsidRPr="00815876">
        <w:rPr>
          <w:rFonts w:ascii="Liberation Serif" w:hAnsi="Liberation Serif"/>
          <w:sz w:val="24"/>
          <w:szCs w:val="24"/>
        </w:rPr>
        <w:t xml:space="preserve">                                         (подпись)                   (расшифровка подписи)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  <w:r w:rsidRPr="00815876">
        <w:rPr>
          <w:rFonts w:ascii="Liberation Serif" w:hAnsi="Liberation Serif"/>
          <w:sz w:val="24"/>
          <w:szCs w:val="24"/>
        </w:rPr>
        <w:t xml:space="preserve">                                      </w:t>
      </w:r>
    </w:p>
    <w:p w:rsidR="00815876" w:rsidRPr="00815876" w:rsidRDefault="00815876" w:rsidP="00815876">
      <w:pPr>
        <w:spacing w:after="140"/>
        <w:jc w:val="both"/>
        <w:rPr>
          <w:rFonts w:ascii="Liberation Serif" w:hAnsi="Liberation Serif"/>
          <w:sz w:val="24"/>
          <w:szCs w:val="24"/>
        </w:rPr>
      </w:pPr>
    </w:p>
    <w:p w:rsidR="00815876" w:rsidRPr="00815876" w:rsidRDefault="00815876" w:rsidP="00B05939">
      <w:pPr>
        <w:pStyle w:val="a3"/>
        <w:ind w:left="0"/>
        <w:jc w:val="both"/>
        <w:rPr>
          <w:rFonts w:ascii="Liberation Serif" w:hAnsi="Liberation Serif"/>
          <w:sz w:val="24"/>
          <w:szCs w:val="24"/>
        </w:rPr>
      </w:pPr>
      <w:bookmarkStart w:id="80" w:name="_GoBack"/>
      <w:bookmarkEnd w:id="80"/>
    </w:p>
    <w:sectPr w:rsidR="00815876" w:rsidRPr="00815876" w:rsidSect="00FC211F">
      <w:pgSz w:w="11906" w:h="16838"/>
      <w:pgMar w:top="425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7025"/>
    <w:multiLevelType w:val="hybridMultilevel"/>
    <w:tmpl w:val="D130D992"/>
    <w:lvl w:ilvl="0" w:tplc="D714CDE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C7285"/>
    <w:multiLevelType w:val="hybridMultilevel"/>
    <w:tmpl w:val="AC76AB2E"/>
    <w:lvl w:ilvl="0" w:tplc="B0F64C94">
      <w:start w:val="12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771D1E"/>
    <w:multiLevelType w:val="hybridMultilevel"/>
    <w:tmpl w:val="F78C4F76"/>
    <w:lvl w:ilvl="0" w:tplc="DFE278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067D43"/>
    <w:multiLevelType w:val="hybridMultilevel"/>
    <w:tmpl w:val="2C32D196"/>
    <w:lvl w:ilvl="0" w:tplc="0F28E602">
      <w:start w:val="10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12652A"/>
    <w:multiLevelType w:val="hybridMultilevel"/>
    <w:tmpl w:val="D9065B62"/>
    <w:lvl w:ilvl="0" w:tplc="58C0369A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4FC0"/>
    <w:multiLevelType w:val="hybridMultilevel"/>
    <w:tmpl w:val="E70ECAFE"/>
    <w:lvl w:ilvl="0" w:tplc="08DE8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AE"/>
    <w:rsid w:val="00000473"/>
    <w:rsid w:val="00035FC3"/>
    <w:rsid w:val="0010197E"/>
    <w:rsid w:val="00102A55"/>
    <w:rsid w:val="00155950"/>
    <w:rsid w:val="002039EB"/>
    <w:rsid w:val="002673A3"/>
    <w:rsid w:val="00342784"/>
    <w:rsid w:val="00400B62"/>
    <w:rsid w:val="00444C6C"/>
    <w:rsid w:val="0044618F"/>
    <w:rsid w:val="004A7F01"/>
    <w:rsid w:val="00593F65"/>
    <w:rsid w:val="005D41DB"/>
    <w:rsid w:val="006331E3"/>
    <w:rsid w:val="006C65F6"/>
    <w:rsid w:val="007A24E2"/>
    <w:rsid w:val="00815876"/>
    <w:rsid w:val="008438B5"/>
    <w:rsid w:val="008E1BEA"/>
    <w:rsid w:val="00931FAC"/>
    <w:rsid w:val="009C68EE"/>
    <w:rsid w:val="009D685B"/>
    <w:rsid w:val="00AE0C08"/>
    <w:rsid w:val="00AF0876"/>
    <w:rsid w:val="00B05939"/>
    <w:rsid w:val="00B34BC0"/>
    <w:rsid w:val="00BD14C9"/>
    <w:rsid w:val="00BE65AE"/>
    <w:rsid w:val="00C74849"/>
    <w:rsid w:val="00D0573A"/>
    <w:rsid w:val="00EC4D14"/>
    <w:rsid w:val="00FA460E"/>
    <w:rsid w:val="00FC211F"/>
    <w:rsid w:val="00FD44D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F4CA"/>
  <w15:chartTrackingRefBased/>
  <w15:docId w15:val="{DADA0660-E431-40A1-AE8A-37686998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49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C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C2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573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438B5"/>
    <w:rPr>
      <w:color w:val="0563C1" w:themeColor="hyperlink"/>
      <w:u w:val="single"/>
    </w:rPr>
  </w:style>
  <w:style w:type="paragraph" w:customStyle="1" w:styleId="ConsPlusNormal">
    <w:name w:val="ConsPlusNormal"/>
    <w:rsid w:val="008158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ok-033-2013-obshcherossiiskii-klassifikator-territorii-munitsipalnykh-obrazovanii-tom-1/" TargetMode="External"/><Relationship Id="rId13" Type="http://schemas.openxmlformats.org/officeDocument/2006/relationships/hyperlink" Target="https://legalacts.ru/doc/prikaz-minfina-rossii-ot-10102023-n-163n-ob-utverzhdeni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2102004-n-125-fz-ob/" TargetMode="External"/><Relationship Id="rId12" Type="http://schemas.openxmlformats.org/officeDocument/2006/relationships/hyperlink" Target="https://legalacts.ru/doc/prikaz-minfina-rossii-ot-10102023-n-163n-ob-utverzhdenii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s://nicinskoe.ru" TargetMode="External"/><Relationship Id="rId11" Type="http://schemas.openxmlformats.org/officeDocument/2006/relationships/hyperlink" Target="https://legalacts.ru/doc/prikaz-minfina-rossii-ot-10102023-n-163n-ob-utverzhdeni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galacts.ru/doc/prikaz-minfina-rossii-ot-10102023-n-163n-ob-utverzhdenii/" TargetMode="External"/><Relationship Id="rId10" Type="http://schemas.openxmlformats.org/officeDocument/2006/relationships/hyperlink" Target="https://legalacts.ru/doc/prikaz-minfina-rossii-ot-10102023-n-163n-ob-utverzhdenii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ok-033-2013-obshcherossiiskii-klassifikator-territorii-munitsipalnykh-obrazovanii-tom-1/" TargetMode="External"/><Relationship Id="rId14" Type="http://schemas.openxmlformats.org/officeDocument/2006/relationships/hyperlink" Target="https://legalacts.ru/doc/prikaz-minfina-rossii-ot-10102023-n-163n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Молодых</dc:creator>
  <cp:keywords/>
  <dc:description/>
  <cp:lastModifiedBy>Ираида Александровна</cp:lastModifiedBy>
  <cp:revision>11</cp:revision>
  <cp:lastPrinted>2025-01-24T04:38:00Z</cp:lastPrinted>
  <dcterms:created xsi:type="dcterms:W3CDTF">2024-12-16T07:39:00Z</dcterms:created>
  <dcterms:modified xsi:type="dcterms:W3CDTF">2025-03-03T08:18:00Z</dcterms:modified>
</cp:coreProperties>
</file>