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C" w:rsidRPr="00E84185" w:rsidRDefault="00FB5A9C" w:rsidP="00FB5A9C">
      <w:pPr>
        <w:suppressAutoHyphens w:val="0"/>
        <w:jc w:val="center"/>
        <w:rPr>
          <w:rFonts w:ascii="Liberation Serif" w:hAnsi="Liberation Serif"/>
          <w:noProof/>
        </w:rPr>
      </w:pPr>
      <w:r w:rsidRPr="00E84185">
        <w:rPr>
          <w:rFonts w:ascii="Liberation Serif" w:hAnsi="Liberation Serif"/>
          <w:noProof/>
        </w:rPr>
        <w:drawing>
          <wp:inline distT="0" distB="0" distL="0" distR="0" wp14:anchorId="1BF0C70F" wp14:editId="7F1155C0">
            <wp:extent cx="504825" cy="838200"/>
            <wp:effectExtent l="19050" t="0" r="9525" b="0"/>
            <wp:docPr id="4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9C" w:rsidRPr="00E84185" w:rsidRDefault="00FB5A9C" w:rsidP="00FB5A9C">
      <w:pPr>
        <w:suppressAutoHyphens w:val="0"/>
        <w:jc w:val="center"/>
        <w:rPr>
          <w:rFonts w:ascii="Liberation Serif" w:hAnsi="Liberation Serif"/>
          <w:b/>
          <w:sz w:val="28"/>
          <w:szCs w:val="28"/>
        </w:rPr>
      </w:pPr>
      <w:r w:rsidRPr="00E84185"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2044BF" w:rsidRDefault="00FB5A9C" w:rsidP="00FB5A9C">
      <w:pPr>
        <w:suppressAutoHyphens w:val="0"/>
        <w:jc w:val="center"/>
        <w:rPr>
          <w:rFonts w:ascii="Liberation Serif" w:hAnsi="Liberation Serif"/>
          <w:b/>
          <w:sz w:val="28"/>
          <w:szCs w:val="28"/>
        </w:rPr>
      </w:pPr>
      <w:r w:rsidRPr="00E84185">
        <w:rPr>
          <w:rFonts w:ascii="Liberation Serif" w:hAnsi="Liberation Serif"/>
          <w:b/>
          <w:sz w:val="28"/>
          <w:szCs w:val="28"/>
        </w:rPr>
        <w:t>СЛОБОДО-ТУРИНСКОГО МУНИЦИПАЛЬНОГО РАЙОНА</w:t>
      </w:r>
    </w:p>
    <w:p w:rsidR="00FB5A9C" w:rsidRPr="00E84185" w:rsidRDefault="00FB5A9C" w:rsidP="00FB5A9C">
      <w:pPr>
        <w:suppressAutoHyphens w:val="0"/>
        <w:jc w:val="center"/>
        <w:rPr>
          <w:rFonts w:ascii="Liberation Serif" w:hAnsi="Liberation Serif"/>
          <w:b/>
          <w:sz w:val="28"/>
          <w:szCs w:val="28"/>
        </w:rPr>
      </w:pPr>
      <w:r w:rsidRPr="00E84185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FB5A9C" w:rsidRPr="00E84185" w:rsidRDefault="00FB5A9C" w:rsidP="00FB5A9C">
      <w:pPr>
        <w:suppressAutoHyphens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84185"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FB5A9C" w:rsidRPr="00E84185" w:rsidRDefault="00FB5A9C" w:rsidP="00FB5A9C">
      <w:pPr>
        <w:suppressAutoHyphens w:val="0"/>
        <w:rPr>
          <w:rFonts w:ascii="Liberation Serif" w:hAnsi="Liberation Serif"/>
          <w:i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1395A5" wp14:editId="2560AE30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5A582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L/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RPGCnS&#10;gUVroTgahc70xhWQUKmNDdroSb2ataZvDildtUTteWS4PRsoy0JF8q4kbJwB/F3/RTPIIQevY5tO&#10;je0CJDQAnaIb57sb/OQRhY+TdPw8S8E0ejtLSHErNNb5z1x3KAQllsA5ApPj2vlAhBS3lPAfpVdC&#10;ymi2VKgv8fg5GwfozoB0D+a/bdurhU5LwUJ6KHR2v6ukRUcSBig+USecPKZZfVAswrecsOU19kTI&#10;Swx0pAp4IA4IXqPLhPyYpbPldDnNB/loshzkaV0PPq2qfDBZZc/j+qmuqjr7GdRledEKxrgK7G7T&#10;muV/Nw3Xe3OZs/u83huTvEePHQSyt3ckHd0Nhl5GY6fZeWNvrsOAxuTrZQo34HEP8eOVX/wC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l1Xi/x0CAAA6BAAADgAAAAAAAAAAAAAAAAAuAgAAZHJzL2Uyb0RvYy54bWxQSwECLQAUAAYA&#10;CAAAACEAcUO9NtgAAAAG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FB5A9C" w:rsidRPr="00E84185" w:rsidRDefault="00FB5A9C" w:rsidP="00FB5A9C">
      <w:pPr>
        <w:suppressAutoHyphens w:val="0"/>
        <w:rPr>
          <w:rFonts w:ascii="Liberation Serif" w:hAnsi="Liberation Serif"/>
          <w:i/>
          <w:sz w:val="28"/>
          <w:szCs w:val="28"/>
        </w:rPr>
      </w:pPr>
      <w:r w:rsidRPr="00E84185">
        <w:rPr>
          <w:rFonts w:ascii="Liberation Serif" w:hAnsi="Liberation Serif"/>
          <w:i/>
          <w:sz w:val="28"/>
          <w:szCs w:val="28"/>
        </w:rPr>
        <w:t xml:space="preserve">От </w:t>
      </w:r>
      <w:r w:rsidR="00461A25">
        <w:rPr>
          <w:rFonts w:ascii="Liberation Serif" w:hAnsi="Liberation Serif"/>
          <w:i/>
          <w:sz w:val="28"/>
          <w:szCs w:val="28"/>
        </w:rPr>
        <w:t>28  января  2025</w:t>
      </w:r>
      <w:r w:rsidRPr="00E84185">
        <w:rPr>
          <w:rFonts w:ascii="Liberation Serif" w:hAnsi="Liberation Serif"/>
          <w:i/>
          <w:sz w:val="28"/>
          <w:szCs w:val="28"/>
        </w:rPr>
        <w:t xml:space="preserve"> года                                                                                               </w:t>
      </w:r>
    </w:p>
    <w:p w:rsidR="00FB5A9C" w:rsidRPr="00E84185" w:rsidRDefault="00FB5A9C" w:rsidP="00FB5A9C">
      <w:pPr>
        <w:suppressAutoHyphens w:val="0"/>
        <w:rPr>
          <w:rFonts w:ascii="Liberation Serif" w:hAnsi="Liberation Serif"/>
          <w:i/>
          <w:sz w:val="28"/>
          <w:szCs w:val="28"/>
        </w:rPr>
      </w:pPr>
      <w:r w:rsidRPr="00E84185">
        <w:rPr>
          <w:rFonts w:ascii="Liberation Serif" w:hAnsi="Liberation Serif"/>
          <w:i/>
          <w:sz w:val="28"/>
          <w:szCs w:val="28"/>
        </w:rPr>
        <w:t xml:space="preserve">с.Ницинское                                               № </w:t>
      </w:r>
      <w:r w:rsidR="00EE2123">
        <w:rPr>
          <w:rFonts w:ascii="Liberation Serif" w:hAnsi="Liberation Serif"/>
          <w:i/>
          <w:sz w:val="28"/>
          <w:szCs w:val="28"/>
        </w:rPr>
        <w:t>12</w:t>
      </w:r>
    </w:p>
    <w:p w:rsidR="00FB5A9C" w:rsidRDefault="00FB5A9C" w:rsidP="00FB5A9C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EC5855" w:rsidRDefault="00EC5855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EC5855" w:rsidRDefault="000148BC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 утверждении порядка  расходования </w:t>
      </w:r>
    </w:p>
    <w:p w:rsidR="00EC5855" w:rsidRDefault="000148BC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субсидии из областного бюджета бюджету </w:t>
      </w:r>
      <w:r w:rsidR="00FB5A9C">
        <w:rPr>
          <w:rFonts w:ascii="Liberation Serif" w:hAnsi="Liberation Serif"/>
          <w:b/>
          <w:sz w:val="28"/>
          <w:szCs w:val="28"/>
        </w:rPr>
        <w:t xml:space="preserve">Ницинского </w:t>
      </w:r>
      <w:r>
        <w:rPr>
          <w:rFonts w:ascii="Liberation Serif" w:hAnsi="Liberation Serif"/>
          <w:b/>
          <w:sz w:val="28"/>
          <w:szCs w:val="28"/>
        </w:rPr>
        <w:t xml:space="preserve"> сельского поселения, </w:t>
      </w:r>
      <w:r w:rsidR="00EE2123">
        <w:rPr>
          <w:rFonts w:ascii="Liberation Serif" w:hAnsi="Liberation Serif"/>
          <w:b/>
          <w:sz w:val="28"/>
          <w:szCs w:val="28"/>
        </w:rPr>
        <w:t>на информатизацию муниципальных библиотек, приобретение компьютерного оборудования  и лицензионного программного обеспечения, подключение муниципальных библиотек  к информационной-телекоммуникационной сети «Интернет» и развитие системы библиотечного дела с учетом задачи расширения информационных технологий  и оцифровки</w:t>
      </w:r>
    </w:p>
    <w:p w:rsidR="00EC5855" w:rsidRDefault="000148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В соответствии с Законами Свердловской области от 15 июля 2005 года               </w:t>
      </w:r>
      <w:hyperlink r:id="rId8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 70-ОЗ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отдельных межбюджетных трансфертах, предоставляемых из областного бюджета и местных бюджетов в Свердловской области» и    </w:t>
      </w:r>
      <w:r w:rsidR="00550E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от  04 декабря 2024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 </w:t>
      </w:r>
      <w:hyperlink r:id="rId9">
        <w:r w:rsidR="002506A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№ </w:t>
        </w:r>
        <w:r w:rsidR="00550EB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131</w:t>
        </w:r>
        <w:r w:rsidRPr="00550EB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-ОЗ</w:t>
        </w:r>
      </w:hyperlink>
      <w:r w:rsidR="00550E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областном бюджете на 2025 год и плановый период 2026 и 2027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годов»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C5855" w:rsidRDefault="000148BC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EC5855" w:rsidRDefault="000148BC" w:rsidP="00EE2123">
      <w:pPr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Утвердить порядок  расходования субсидии из областного бюджета бюджету </w:t>
      </w:r>
      <w:r w:rsidR="00FB5A9C">
        <w:rPr>
          <w:rFonts w:ascii="Liberation Serif" w:hAnsi="Liberation Serif" w:cs="Liberation Serif"/>
          <w:sz w:val="28"/>
          <w:szCs w:val="28"/>
        </w:rPr>
        <w:t>Ницинского</w:t>
      </w:r>
      <w:r>
        <w:rPr>
          <w:rFonts w:ascii="Liberation Serif" w:hAnsi="Liberation Serif" w:cs="Liberation Serif"/>
          <w:sz w:val="28"/>
          <w:szCs w:val="28"/>
        </w:rPr>
        <w:t xml:space="preserve"> сельского поселения, </w:t>
      </w:r>
      <w:r w:rsidR="00EE2123" w:rsidRPr="00EE2123">
        <w:rPr>
          <w:rFonts w:ascii="Liberation Serif" w:hAnsi="Liberation Serif"/>
          <w:sz w:val="28"/>
          <w:szCs w:val="28"/>
        </w:rPr>
        <w:t>на информатизацию муниципальных библиотек, приобретение компьютерного оборудования  и лицензионного программного обеспечения, подключение муниципальных библиотек  к информационной-телекоммуникационной сети «Интернет» и развитие системы библиотечного дела с учетом задачи расширения информационных технологий  и оцифровки</w:t>
      </w:r>
      <w:r w:rsidR="00EE2123">
        <w:rPr>
          <w:rFonts w:ascii="Liberation Serif" w:hAnsi="Liberation Serif"/>
          <w:sz w:val="28"/>
          <w:szCs w:val="28"/>
        </w:rPr>
        <w:t xml:space="preserve"> </w:t>
      </w:r>
      <w:r w:rsidR="00EE2123">
        <w:rPr>
          <w:rFonts w:ascii="Liberation Serif" w:hAnsi="Liberation Serif" w:cs="Liberation Serif"/>
          <w:sz w:val="28"/>
          <w:szCs w:val="28"/>
        </w:rPr>
        <w:t xml:space="preserve">  </w:t>
      </w:r>
      <w:r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EC5855" w:rsidRDefault="002044B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148BC">
        <w:rPr>
          <w:rFonts w:ascii="Liberation Serif" w:hAnsi="Liberation Serif" w:cs="Liberation Serif"/>
          <w:sz w:val="28"/>
          <w:szCs w:val="28"/>
        </w:rPr>
        <w:t xml:space="preserve">. Разместить настоящее постановление на официальном сайте  Администрации </w:t>
      </w:r>
      <w:r w:rsidR="00FB5A9C">
        <w:rPr>
          <w:rFonts w:ascii="Liberation Serif" w:hAnsi="Liberation Serif" w:cs="Liberation Serif"/>
          <w:sz w:val="28"/>
          <w:szCs w:val="28"/>
        </w:rPr>
        <w:t>Ницинского</w:t>
      </w:r>
      <w:r w:rsidR="000148BC">
        <w:rPr>
          <w:rFonts w:ascii="Liberation Serif" w:hAnsi="Liberation Serif" w:cs="Liberation Serif"/>
          <w:sz w:val="28"/>
          <w:szCs w:val="28"/>
        </w:rPr>
        <w:t xml:space="preserve"> сельского поселения в</w:t>
      </w:r>
      <w:r w:rsidR="000148B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информационно-телекоммуникационной сети </w:t>
      </w:r>
      <w:r w:rsidR="000148BC" w:rsidRPr="00FB5A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«Интернет» </w:t>
      </w:r>
      <w:hyperlink r:id="rId10" w:history="1"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eastAsia="en-US"/>
          </w:rPr>
          <w:t>http://</w:t>
        </w:r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val="en-US" w:eastAsia="en-US"/>
          </w:rPr>
          <w:t>www</w:t>
        </w:r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eastAsia="en-US"/>
          </w:rPr>
          <w:t>.</w:t>
        </w:r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val="en-US" w:eastAsia="en-US"/>
          </w:rPr>
          <w:t>nicinskoe</w:t>
        </w:r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eastAsia="en-US"/>
          </w:rPr>
          <w:t>.ru/</w:t>
        </w:r>
      </w:hyperlink>
      <w:r w:rsidR="00FB5A9C" w:rsidRPr="00E84185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.</w:t>
      </w:r>
    </w:p>
    <w:p w:rsidR="00EC5855" w:rsidRDefault="002044B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148BC">
        <w:rPr>
          <w:rFonts w:ascii="Liberation Serif" w:hAnsi="Liberation Serif" w:cs="Liberation Serif"/>
          <w:sz w:val="28"/>
          <w:szCs w:val="28"/>
        </w:rPr>
        <w:t>. Контроль исполнения настоящего постановления оставляю за собой.</w:t>
      </w:r>
    </w:p>
    <w:p w:rsidR="00EC5855" w:rsidRDefault="00EC585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EC5855" w:rsidRDefault="00EC585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EC5855" w:rsidRDefault="000148BC">
      <w:pPr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</w:p>
    <w:p w:rsidR="00EC5855" w:rsidRDefault="00FB5A9C">
      <w:pPr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Ницинского</w:t>
      </w:r>
      <w:r w:rsidR="000148BC">
        <w:rPr>
          <w:rFonts w:ascii="Liberation Serif" w:hAnsi="Liberation Serif" w:cs="Liberation Serif"/>
          <w:sz w:val="28"/>
          <w:szCs w:val="28"/>
        </w:rPr>
        <w:t xml:space="preserve"> сельского поселения                                       </w:t>
      </w:r>
      <w:r>
        <w:rPr>
          <w:rFonts w:ascii="Liberation Serif" w:hAnsi="Liberation Serif" w:cs="Liberation Serif"/>
          <w:sz w:val="28"/>
          <w:szCs w:val="28"/>
        </w:rPr>
        <w:t>Т.А. Кузеванова</w:t>
      </w:r>
      <w:r w:rsidR="000148BC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</w:p>
    <w:p w:rsidR="00EC5855" w:rsidRDefault="00EC5855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EC5855" w:rsidRDefault="000148BC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</w:t>
      </w:r>
    </w:p>
    <w:p w:rsidR="00EC5855" w:rsidRDefault="000148BC">
      <w:pPr>
        <w:ind w:left="4678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>
        <w:rPr>
          <w:rFonts w:ascii="Liberation Serif" w:hAnsi="Liberation Serif" w:cs="Liberation Serif"/>
          <w:sz w:val="28"/>
          <w:szCs w:val="22"/>
        </w:rPr>
        <w:t xml:space="preserve">Приложение </w:t>
      </w:r>
    </w:p>
    <w:p w:rsidR="00EC5855" w:rsidRDefault="000148BC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Утвержден</w:t>
      </w:r>
    </w:p>
    <w:p w:rsidR="00EC5855" w:rsidRDefault="000148BC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постановлением Администрации</w:t>
      </w:r>
    </w:p>
    <w:p w:rsidR="00EC5855" w:rsidRDefault="00FB5A9C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Ницинского</w:t>
      </w:r>
      <w:r w:rsidR="000148BC">
        <w:rPr>
          <w:rFonts w:ascii="Liberation Serif" w:hAnsi="Liberation Serif" w:cs="Liberation Serif"/>
          <w:sz w:val="28"/>
          <w:szCs w:val="22"/>
        </w:rPr>
        <w:t xml:space="preserve"> сельского поселения</w:t>
      </w:r>
    </w:p>
    <w:p w:rsidR="00EC5855" w:rsidRDefault="00461A25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от 28</w:t>
      </w:r>
      <w:r w:rsidR="000148BC">
        <w:rPr>
          <w:rFonts w:ascii="Liberation Serif" w:hAnsi="Liberation Serif" w:cs="Liberation Serif"/>
          <w:sz w:val="28"/>
          <w:szCs w:val="22"/>
        </w:rPr>
        <w:t>.</w:t>
      </w:r>
      <w:r w:rsidR="00E53412">
        <w:rPr>
          <w:rFonts w:ascii="Liberation Serif" w:hAnsi="Liberation Serif" w:cs="Liberation Serif"/>
          <w:sz w:val="28"/>
          <w:szCs w:val="22"/>
        </w:rPr>
        <w:t>01.2025 № 12</w:t>
      </w:r>
      <w:r w:rsidR="000148BC">
        <w:rPr>
          <w:rFonts w:ascii="Liberation Serif" w:hAnsi="Liberation Serif" w:cs="Liberation Serif"/>
          <w:sz w:val="2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5855" w:rsidRDefault="00EC5855">
      <w:pPr>
        <w:ind w:firstLine="540"/>
        <w:jc w:val="center"/>
        <w:rPr>
          <w:color w:val="000000" w:themeColor="text1"/>
        </w:rPr>
      </w:pPr>
    </w:p>
    <w:p w:rsidR="00EC5855" w:rsidRDefault="00EC5855">
      <w:pPr>
        <w:ind w:firstLine="540"/>
        <w:jc w:val="center"/>
        <w:rPr>
          <w:color w:val="000000" w:themeColor="text1"/>
        </w:rPr>
      </w:pPr>
    </w:p>
    <w:p w:rsidR="00EC5855" w:rsidRDefault="000148BC">
      <w:pPr>
        <w:jc w:val="center"/>
        <w:rPr>
          <w:b/>
          <w:bCs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32"/>
        </w:rPr>
        <w:t>Порядок</w:t>
      </w:r>
    </w:p>
    <w:p w:rsidR="00EE2123" w:rsidRDefault="000148BC" w:rsidP="00EE2123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расходования субсидии из областного бюджета бюджету </w:t>
      </w:r>
      <w:r w:rsidR="00FB5A9C">
        <w:rPr>
          <w:rFonts w:ascii="Liberation Serif" w:hAnsi="Liberation Serif" w:cs="Liberation Serif"/>
          <w:b/>
          <w:bCs/>
          <w:sz w:val="28"/>
          <w:szCs w:val="28"/>
        </w:rPr>
        <w:t>Ницинского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сельского поселения, </w:t>
      </w:r>
      <w:r w:rsidR="00EE2123">
        <w:rPr>
          <w:rFonts w:ascii="Liberation Serif" w:hAnsi="Liberation Serif"/>
          <w:b/>
          <w:sz w:val="28"/>
          <w:szCs w:val="28"/>
        </w:rPr>
        <w:t>на информатизацию муниципальных библиотек, приобретение компьютерного оборудования  и лицензионного программного обеспечения, подключение муниципальных библиотек  к информационной-телекоммуникационной сети «Интернет» и развитие системы библиотечного дела с учетом задачи расширения информационных технологий  и оцифровки</w:t>
      </w:r>
    </w:p>
    <w:p w:rsidR="00EC5855" w:rsidRDefault="00EC5855" w:rsidP="00EE2123">
      <w:pPr>
        <w:ind w:firstLine="709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EC5855" w:rsidRDefault="000148BC">
      <w:pPr>
        <w:pStyle w:val="af3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1. Настоящий Порядок определяет условия  расходования </w:t>
      </w:r>
      <w:r>
        <w:rPr>
          <w:rFonts w:ascii="Liberation Serif" w:hAnsi="Liberation Serif" w:cs="Liberation Serif"/>
          <w:sz w:val="28"/>
          <w:szCs w:val="32"/>
        </w:rPr>
        <w:t xml:space="preserve">субсидии  </w:t>
      </w:r>
      <w:r>
        <w:rPr>
          <w:rFonts w:ascii="Liberation Serif" w:hAnsi="Liberation Serif" w:cs="Liberation Serif"/>
          <w:sz w:val="28"/>
          <w:szCs w:val="28"/>
        </w:rPr>
        <w:t xml:space="preserve">из областного бюджета бюджету </w:t>
      </w:r>
      <w:r w:rsidR="00FB5A9C">
        <w:rPr>
          <w:rFonts w:ascii="Liberation Serif" w:hAnsi="Liberation Serif" w:cs="Liberation Serif"/>
          <w:sz w:val="28"/>
          <w:szCs w:val="28"/>
        </w:rPr>
        <w:t>Ницинского</w:t>
      </w:r>
      <w:r>
        <w:rPr>
          <w:rFonts w:ascii="Liberation Serif" w:hAnsi="Liberation Serif" w:cs="Liberation Serif"/>
          <w:sz w:val="28"/>
          <w:szCs w:val="28"/>
        </w:rPr>
        <w:t xml:space="preserve"> сельского поселения, </w:t>
      </w:r>
      <w:r w:rsidR="00EE2123" w:rsidRPr="00EE2123">
        <w:rPr>
          <w:rFonts w:ascii="Liberation Serif" w:hAnsi="Liberation Serif"/>
          <w:sz w:val="28"/>
          <w:szCs w:val="28"/>
        </w:rPr>
        <w:t>на информатизацию муниципальных библиотек, приобретение компьютерного оборудования  и лицензионного программного обеспечения, подключение муниципальных библиотек  к информационной-телекоммуникационной сети «Интернет» и развитие системы библиотечного дела с учетом задачи расширения информационных технологий  и оцифровки</w:t>
      </w:r>
      <w:r w:rsidR="00EE2123">
        <w:rPr>
          <w:rFonts w:ascii="Liberation Serif" w:hAnsi="Liberation Serif"/>
          <w:sz w:val="28"/>
          <w:szCs w:val="28"/>
        </w:rPr>
        <w:t xml:space="preserve"> </w:t>
      </w:r>
      <w:r w:rsidR="00EE2123">
        <w:rPr>
          <w:rFonts w:ascii="Liberation Serif" w:hAnsi="Liberation Serif" w:cs="Liberation Serif"/>
          <w:sz w:val="28"/>
          <w:szCs w:val="28"/>
        </w:rPr>
        <w:t xml:space="preserve"> </w:t>
      </w:r>
      <w:r w:rsidR="00461A25">
        <w:rPr>
          <w:rFonts w:ascii="Liberation Serif" w:hAnsi="Liberation Serif"/>
          <w:sz w:val="28"/>
          <w:szCs w:val="28"/>
        </w:rPr>
        <w:t xml:space="preserve"> в 2025</w:t>
      </w:r>
      <w:r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>.</w:t>
      </w:r>
    </w:p>
    <w:p w:rsidR="00EC5855" w:rsidRDefault="002044BF">
      <w:pPr>
        <w:pStyle w:val="af3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2</w:t>
      </w:r>
      <w:r w:rsidR="000148BC">
        <w:rPr>
          <w:rFonts w:ascii="Liberation Serif" w:hAnsi="Liberation Serif" w:cs="Liberation Serif"/>
          <w:sz w:val="28"/>
          <w:szCs w:val="32"/>
        </w:rPr>
        <w:t xml:space="preserve">. Главным распорядителем средств бюджета является Администрация </w:t>
      </w:r>
      <w:r w:rsidR="00FB5A9C">
        <w:rPr>
          <w:rFonts w:ascii="Liberation Serif" w:hAnsi="Liberation Serif" w:cs="Liberation Serif"/>
          <w:sz w:val="28"/>
          <w:szCs w:val="32"/>
        </w:rPr>
        <w:t>Ницинского</w:t>
      </w:r>
      <w:r w:rsidR="000148BC">
        <w:rPr>
          <w:rFonts w:ascii="Liberation Serif" w:hAnsi="Liberation Serif" w:cs="Liberation Serif"/>
          <w:sz w:val="28"/>
          <w:szCs w:val="32"/>
        </w:rPr>
        <w:t xml:space="preserve"> сельского поселения, по расходованию субсидии </w:t>
      </w:r>
      <w:r w:rsidR="000148BC">
        <w:rPr>
          <w:rFonts w:ascii="Liberation Serif" w:hAnsi="Liberation Serif" w:cs="Liberation Serif"/>
          <w:sz w:val="28"/>
          <w:szCs w:val="28"/>
        </w:rPr>
        <w:t xml:space="preserve">из областного бюджета бюджету </w:t>
      </w:r>
      <w:r w:rsidR="00FB5A9C">
        <w:rPr>
          <w:rFonts w:ascii="Liberation Serif" w:hAnsi="Liberation Serif" w:cs="Liberation Serif"/>
          <w:sz w:val="28"/>
          <w:szCs w:val="28"/>
        </w:rPr>
        <w:t>Ницинского</w:t>
      </w:r>
      <w:r w:rsidR="000148BC">
        <w:rPr>
          <w:rFonts w:ascii="Liberation Serif" w:hAnsi="Liberation Serif" w:cs="Liberation Serif"/>
          <w:sz w:val="28"/>
          <w:szCs w:val="28"/>
        </w:rPr>
        <w:t xml:space="preserve"> сельского поселения, </w:t>
      </w:r>
      <w:r w:rsidR="00EE2123" w:rsidRPr="00EE2123">
        <w:rPr>
          <w:rFonts w:ascii="Liberation Serif" w:hAnsi="Liberation Serif"/>
          <w:sz w:val="28"/>
          <w:szCs w:val="28"/>
        </w:rPr>
        <w:t>на информатизацию муниципальных библиотек, приобретение компьютерного оборудования  и лицензионного программного обеспечения, подключение муниципальных библиотек  к информационной-телекоммуникационной сети «Интернет» и развитие системы библиотечного дела с учетом задачи расширения информационных технологий  и оцифровки</w:t>
      </w:r>
      <w:r w:rsidR="00461A25">
        <w:rPr>
          <w:rFonts w:ascii="Liberation Serif" w:hAnsi="Liberation Serif"/>
          <w:sz w:val="28"/>
          <w:szCs w:val="28"/>
        </w:rPr>
        <w:t>, в 2025</w:t>
      </w:r>
      <w:r w:rsidR="000148BC">
        <w:rPr>
          <w:rFonts w:ascii="Liberation Serif" w:hAnsi="Liberation Serif"/>
          <w:sz w:val="28"/>
          <w:szCs w:val="28"/>
        </w:rPr>
        <w:t xml:space="preserve"> году</w:t>
      </w:r>
      <w:r w:rsidR="000148BC">
        <w:rPr>
          <w:rFonts w:ascii="Liberation Serif" w:hAnsi="Liberation Serif" w:cs="Liberation Serif"/>
          <w:sz w:val="28"/>
          <w:szCs w:val="32"/>
        </w:rPr>
        <w:t xml:space="preserve">  (далее — Администрация).</w:t>
      </w:r>
    </w:p>
    <w:p w:rsidR="00EC5855" w:rsidRDefault="002044BF">
      <w:pPr>
        <w:ind w:firstLine="708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3</w:t>
      </w:r>
      <w:r w:rsidR="000148BC">
        <w:rPr>
          <w:rFonts w:ascii="Liberation Serif" w:hAnsi="Liberation Serif" w:cs="Liberation Serif"/>
          <w:sz w:val="28"/>
          <w:szCs w:val="32"/>
        </w:rPr>
        <w:t>.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  Субсидия подлежит зачислению в доход  бюджета </w:t>
      </w:r>
      <w:r w:rsidR="00FB5A9C">
        <w:rPr>
          <w:rFonts w:ascii="Liberation Serif" w:hAnsi="Liberation Serif" w:cs="Liberation Serif"/>
          <w:color w:val="000000"/>
          <w:sz w:val="28"/>
          <w:szCs w:val="32"/>
        </w:rPr>
        <w:t>Ницинского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   сельского поселения (</w:t>
      </w:r>
      <w:r w:rsidR="000148BC">
        <w:rPr>
          <w:rFonts w:ascii="Liberation Serif" w:hAnsi="Liberation Serif" w:cs="Liberation Serif"/>
          <w:sz w:val="28"/>
          <w:szCs w:val="32"/>
        </w:rPr>
        <w:t>далее -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сельское поселение) по коду </w:t>
      </w:r>
      <w:r w:rsidR="000148BC">
        <w:rPr>
          <w:rFonts w:ascii="Liberation Serif" w:hAnsi="Liberation Serif" w:cs="Liberation Serif"/>
          <w:bCs/>
          <w:color w:val="000000"/>
          <w:sz w:val="28"/>
          <w:szCs w:val="28"/>
        </w:rPr>
        <w:t>920 2022 5519 10 000150 «Субсидия бюджетам сельских поселений на поддержку отрасли культуры</w:t>
      </w:r>
      <w:r w:rsidR="000148BC">
        <w:rPr>
          <w:rFonts w:ascii="Liberation Serif" w:hAnsi="Liberation Serif" w:cs="Liberation Serif"/>
          <w:bCs/>
          <w:color w:val="000000"/>
        </w:rPr>
        <w:t>»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 и расходование средств осуществляется по разделу 0800 «Культура, кинематография», подразделу 0801 «Культура»,  по направлению расходов</w:t>
      </w:r>
      <w:r w:rsidR="000148BC" w:rsidRPr="007B44FC"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  <w:r w:rsidR="00EA3C4C" w:rsidRPr="00EE2123">
        <w:rPr>
          <w:rFonts w:ascii="Liberation Serif" w:hAnsi="Liberation Serif"/>
          <w:sz w:val="28"/>
          <w:szCs w:val="28"/>
        </w:rPr>
        <w:t>на информатизацию муниципальных библиотек, приобретение компьютерного оборудования  и лицензионного программного обеспечения, подключение муниципальных библиотек  к информационной-телекоммуникационной сети «Интернет» и развитие системы библиотечного дела с учетом задачи расширения информационных технологий  и оцифровки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  <w:r w:rsidR="00EA3C4C">
        <w:rPr>
          <w:rFonts w:ascii="Liberation Serif" w:hAnsi="Liberation Serif" w:cs="Liberation Serif"/>
          <w:color w:val="000000"/>
          <w:sz w:val="28"/>
          <w:szCs w:val="32"/>
        </w:rPr>
        <w:t xml:space="preserve">по 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>в</w:t>
      </w:r>
      <w:r w:rsidR="00EE2123">
        <w:rPr>
          <w:rFonts w:ascii="Liberation Serif" w:hAnsi="Liberation Serif" w:cs="Liberation Serif"/>
          <w:color w:val="000000"/>
          <w:sz w:val="28"/>
          <w:szCs w:val="32"/>
        </w:rPr>
        <w:t>иду расходов 521</w:t>
      </w:r>
      <w:r w:rsidR="00EA3C4C">
        <w:rPr>
          <w:rFonts w:ascii="Liberation Serif" w:hAnsi="Liberation Serif" w:cs="Liberation Serif"/>
          <w:color w:val="000000"/>
          <w:sz w:val="28"/>
          <w:szCs w:val="32"/>
        </w:rPr>
        <w:t xml:space="preserve"> в рамках государственной программы  Свердловской области «Развитие культуры в Свердловской области»  </w:t>
      </w:r>
    </w:p>
    <w:p w:rsidR="00EC5855" w:rsidRDefault="002044BF">
      <w:pPr>
        <w:ind w:firstLine="708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lastRenderedPageBreak/>
        <w:t>4</w:t>
      </w:r>
      <w:r w:rsidR="000148BC">
        <w:rPr>
          <w:rFonts w:ascii="Liberation Serif" w:hAnsi="Liberation Serif" w:cs="Liberation Serif"/>
          <w:sz w:val="28"/>
          <w:szCs w:val="32"/>
        </w:rPr>
        <w:t xml:space="preserve">.  Администрация </w:t>
      </w:r>
      <w:r w:rsidR="00FB5A9C">
        <w:rPr>
          <w:rFonts w:ascii="Liberation Serif" w:hAnsi="Liberation Serif" w:cs="Liberation Serif"/>
          <w:sz w:val="28"/>
          <w:szCs w:val="32"/>
        </w:rPr>
        <w:t>Ницинского</w:t>
      </w:r>
      <w:r w:rsidR="000148BC">
        <w:rPr>
          <w:rFonts w:ascii="Liberation Serif" w:hAnsi="Liberation Serif" w:cs="Liberation Serif"/>
          <w:sz w:val="28"/>
          <w:szCs w:val="32"/>
        </w:rPr>
        <w:t xml:space="preserve"> с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ельского поселения предоставляет в Министерство культуры </w:t>
      </w:r>
      <w:r w:rsidR="000148BC">
        <w:rPr>
          <w:rFonts w:ascii="Liberation Serif" w:hAnsi="Liberation Serif" w:cs="Liberation Serif"/>
          <w:sz w:val="28"/>
          <w:szCs w:val="32"/>
        </w:rPr>
        <w:t xml:space="preserve">отчеты и документацию согласно заключенного соглашения. </w:t>
      </w:r>
    </w:p>
    <w:p w:rsidR="00EC5855" w:rsidRDefault="002044BF">
      <w:pPr>
        <w:ind w:firstLine="708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5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. Не использованный на 01 января текущего финансового года остаток субсидии подлежит возврату  в соответствии с требованиями, установленными Бюджетным кодексом Российской Федерации. </w:t>
      </w:r>
    </w:p>
    <w:p w:rsidR="00EC5855" w:rsidRDefault="002044BF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6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>. Средства, полученные из  областного бюджета  в форме субсидии, носят целевой характер и не могут быть использованы на иные цели.</w:t>
      </w:r>
    </w:p>
    <w:p w:rsidR="00EC5855" w:rsidRDefault="002044BF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7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>. 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:rsidR="00EC5855" w:rsidRDefault="002044BF">
      <w:pPr>
        <w:pStyle w:val="af3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8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. Финансовый контроль за целевым использованием бюджетных средств осуществляется Администрацией </w:t>
      </w:r>
      <w:r w:rsidR="00FB5A9C">
        <w:rPr>
          <w:rFonts w:ascii="Liberation Serif" w:hAnsi="Liberation Serif" w:cs="Liberation Serif"/>
          <w:color w:val="000000"/>
          <w:sz w:val="28"/>
          <w:szCs w:val="32"/>
        </w:rPr>
        <w:t>Ницинского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 сельского поселения.</w:t>
      </w:r>
    </w:p>
    <w:p w:rsidR="00EC5855" w:rsidRDefault="00EC5855">
      <w:pPr>
        <w:pStyle w:val="33"/>
        <w:shd w:val="clear" w:color="auto" w:fill="auto"/>
        <w:jc w:val="left"/>
      </w:pPr>
    </w:p>
    <w:sectPr w:rsidR="00EC5855">
      <w:headerReference w:type="default" r:id="rId11"/>
      <w:headerReference w:type="first" r:id="rId12"/>
      <w:pgSz w:w="11906" w:h="16838"/>
      <w:pgMar w:top="1134" w:right="567" w:bottom="1134" w:left="1418" w:header="426" w:footer="0" w:gutter="0"/>
      <w:pgNumType w:start="1"/>
      <w:cols w:space="720"/>
      <w:formProt w:val="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CC" w:rsidRDefault="000D1ECC">
      <w:r>
        <w:separator/>
      </w:r>
    </w:p>
  </w:endnote>
  <w:endnote w:type="continuationSeparator" w:id="0">
    <w:p w:rsidR="000D1ECC" w:rsidRDefault="000D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CC" w:rsidRDefault="000D1ECC">
      <w:r>
        <w:separator/>
      </w:r>
    </w:p>
  </w:footnote>
  <w:footnote w:type="continuationSeparator" w:id="0">
    <w:p w:rsidR="000D1ECC" w:rsidRDefault="000D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5" w:rsidRDefault="000148BC">
    <w:pPr>
      <w:pStyle w:val="af2"/>
      <w:jc w:val="center"/>
      <w:rPr>
        <w:rFonts w:ascii="Liberation Serif" w:hAnsi="Liberation Serif" w:cs="Liberation Serif"/>
        <w:sz w:val="28"/>
      </w:rPr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>PAGE</w:instrText>
    </w:r>
    <w:r>
      <w:rPr>
        <w:rFonts w:ascii="Liberation Serif" w:hAnsi="Liberation Serif" w:cs="Liberation Serif"/>
        <w:sz w:val="28"/>
      </w:rPr>
      <w:fldChar w:fldCharType="separate"/>
    </w:r>
    <w:r w:rsidR="00E53412">
      <w:rPr>
        <w:rFonts w:ascii="Liberation Serif" w:hAnsi="Liberation Serif" w:cs="Liberation Serif"/>
        <w:noProof/>
        <w:sz w:val="28"/>
      </w:rPr>
      <w:t>2</w:t>
    </w:r>
    <w:r>
      <w:rPr>
        <w:rFonts w:ascii="Liberation Serif" w:hAnsi="Liberation Serif" w:cs="Liberation Serif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5" w:rsidRDefault="00EC5855">
    <w:pPr>
      <w:pStyle w:val="af2"/>
      <w:jc w:val="center"/>
    </w:pPr>
  </w:p>
  <w:p w:rsidR="00EC5855" w:rsidRDefault="00EC5855">
    <w:pPr>
      <w:pStyle w:val="af2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55"/>
    <w:rsid w:val="000148BC"/>
    <w:rsid w:val="000D1ECC"/>
    <w:rsid w:val="00184BD2"/>
    <w:rsid w:val="001A6489"/>
    <w:rsid w:val="001C3A39"/>
    <w:rsid w:val="002044BF"/>
    <w:rsid w:val="002506AF"/>
    <w:rsid w:val="0030588E"/>
    <w:rsid w:val="00405A2B"/>
    <w:rsid w:val="00461A25"/>
    <w:rsid w:val="004671B5"/>
    <w:rsid w:val="00550EB8"/>
    <w:rsid w:val="006105DD"/>
    <w:rsid w:val="007B44FC"/>
    <w:rsid w:val="00B22B98"/>
    <w:rsid w:val="00B41ACD"/>
    <w:rsid w:val="00B6784E"/>
    <w:rsid w:val="00D224A5"/>
    <w:rsid w:val="00E53412"/>
    <w:rsid w:val="00EA3C4C"/>
    <w:rsid w:val="00EC5855"/>
    <w:rsid w:val="00EE2123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30B8"/>
  <w15:docId w15:val="{744264E7-EA9E-4EDC-A099-8BE2B4F8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84799A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a3"/>
    <w:qFormat/>
    <w:rsid w:val="0084799A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styleId="a4">
    <w:name w:val="page number"/>
    <w:basedOn w:val="a0"/>
    <w:qFormat/>
    <w:rsid w:val="0084799A"/>
  </w:style>
  <w:style w:type="character" w:customStyle="1" w:styleId="a5">
    <w:name w:val="Верхний колонтитул Знак"/>
    <w:basedOn w:val="a0"/>
    <w:uiPriority w:val="99"/>
    <w:qFormat/>
    <w:rsid w:val="008479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8479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азвание Знак"/>
    <w:basedOn w:val="a0"/>
    <w:qFormat/>
    <w:rsid w:val="006847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qFormat/>
    <w:rsid w:val="006217C5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8">
    <w:name w:val="Приветствие Знак"/>
    <w:basedOn w:val="a0"/>
    <w:uiPriority w:val="99"/>
    <w:semiHidden/>
    <w:qFormat/>
    <w:rsid w:val="0062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0"/>
    <w:qFormat/>
    <w:rsid w:val="00CC187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Колонтитул_"/>
    <w:basedOn w:val="a0"/>
    <w:qFormat/>
    <w:rsid w:val="00CC1874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2">
    <w:name w:val="Основной текст2"/>
    <w:basedOn w:val="a3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31">
    <w:name w:val="Колонтитул (3)_"/>
    <w:basedOn w:val="a0"/>
    <w:qFormat/>
    <w:rsid w:val="00CC18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Подпись к таблице (4)_"/>
    <w:basedOn w:val="a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CC1874"/>
    <w:rPr>
      <w:rFonts w:ascii="Times New Roman" w:eastAsia="Times New Roman" w:hAnsi="Times New Roman" w:cs="Times New Roman"/>
      <w:b/>
      <w:bCs/>
      <w:spacing w:val="7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CC187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85pt">
    <w:name w:val="Основной текст + 8;5 pt"/>
    <w:basedOn w:val="a3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3"/>
    <w:qFormat/>
    <w:rsid w:val="00CC1874"/>
    <w:rPr>
      <w:rFonts w:ascii="Times New Roman" w:eastAsia="Times New Roman" w:hAnsi="Times New Roman" w:cs="Times New Roman"/>
      <w:i/>
      <w:iCs/>
      <w:color w:val="000000"/>
      <w:spacing w:val="4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5pt0pt150">
    <w:name w:val="Основной текст + Microsoft Sans Serif;5 pt;Интервал 0 pt;Масштаб 150%"/>
    <w:basedOn w:val="a3"/>
    <w:qFormat/>
    <w:rsid w:val="00CC1874"/>
    <w:rPr>
      <w:rFonts w:ascii="Microsoft Sans Serif" w:eastAsia="Microsoft Sans Serif" w:hAnsi="Microsoft Sans Serif" w:cs="Microsoft Sans Serif"/>
      <w:color w:val="000000"/>
      <w:spacing w:val="-18"/>
      <w:w w:val="150"/>
      <w:sz w:val="10"/>
      <w:szCs w:val="10"/>
      <w:shd w:val="clear" w:color="auto" w:fill="FFFFFF"/>
      <w:lang w:val="en-US" w:eastAsia="en-US" w:bidi="en-US"/>
    </w:rPr>
  </w:style>
  <w:style w:type="character" w:customStyle="1" w:styleId="8pt">
    <w:name w:val="Основной текст + 8 pt"/>
    <w:basedOn w:val="a3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EE00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Подпись к таблице (3)_"/>
    <w:basedOn w:val="a0"/>
    <w:link w:val="33"/>
    <w:qFormat/>
    <w:rsid w:val="00EE004C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41">
    <w:name w:val="Колонтитул (4)_"/>
    <w:basedOn w:val="a0"/>
    <w:link w:val="42"/>
    <w:qFormat/>
    <w:rsid w:val="00EE004C"/>
    <w:rPr>
      <w:rFonts w:ascii="Times New Roman" w:eastAsia="Times New Roman" w:hAnsi="Times New Roman" w:cs="Times New Roman"/>
      <w:b/>
      <w:bCs/>
      <w:spacing w:val="1"/>
      <w:sz w:val="15"/>
      <w:szCs w:val="15"/>
      <w:shd w:val="clear" w:color="auto" w:fill="FFFFFF"/>
    </w:rPr>
  </w:style>
  <w:style w:type="character" w:customStyle="1" w:styleId="13pt0pt">
    <w:name w:val="Основной текст + 13 pt;Интервал 0 pt"/>
    <w:basedOn w:val="a3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locked/>
    <w:rsid w:val="00423BEE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a">
    <w:name w:val="Подпись к таблице"/>
    <w:basedOn w:val="a0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91">
    <w:name w:val="Основной текст + 9"/>
    <w:basedOn w:val="a3"/>
    <w:qFormat/>
    <w:rsid w:val="00423BEE"/>
    <w:rPr>
      <w:rFonts w:ascii="Times New Roman" w:eastAsia="Times New Roman" w:hAnsi="Times New Roman" w:cs="Times New Roman"/>
      <w:b/>
      <w:bCs/>
      <w:color w:val="000000"/>
      <w:spacing w:val="2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1">
    <w:name w:val="Основной текст1"/>
    <w:basedOn w:val="a3"/>
    <w:qFormat/>
    <w:rsid w:val="00DA474E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b">
    <w:name w:val="Нижний колонтитул Знак"/>
    <w:basedOn w:val="a0"/>
    <w:uiPriority w:val="99"/>
    <w:qFormat/>
    <w:rsid w:val="00B51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rsid w:val="00FC1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6217C5"/>
    <w:pPr>
      <w:spacing w:after="240"/>
      <w:ind w:firstLine="720"/>
    </w:pPr>
    <w:rPr>
      <w:rFonts w:ascii="Courier New" w:hAnsi="Courier New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4799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4799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84799A"/>
    <w:pPr>
      <w:tabs>
        <w:tab w:val="center" w:pos="4153"/>
        <w:tab w:val="right" w:pos="8306"/>
      </w:tabs>
    </w:pPr>
    <w:rPr>
      <w:szCs w:val="20"/>
    </w:rPr>
  </w:style>
  <w:style w:type="paragraph" w:customStyle="1" w:styleId="11">
    <w:name w:val="Абзац списка1"/>
    <w:basedOn w:val="a"/>
    <w:qFormat/>
    <w:rsid w:val="007978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03507"/>
    <w:pPr>
      <w:ind w:left="720"/>
      <w:contextualSpacing/>
    </w:pPr>
  </w:style>
  <w:style w:type="paragraph" w:styleId="af4">
    <w:name w:val="Title"/>
    <w:basedOn w:val="a"/>
    <w:qFormat/>
    <w:rsid w:val="006847FA"/>
    <w:pPr>
      <w:jc w:val="center"/>
    </w:pPr>
    <w:rPr>
      <w:b/>
      <w:sz w:val="28"/>
      <w:szCs w:val="20"/>
    </w:rPr>
  </w:style>
  <w:style w:type="paragraph" w:customStyle="1" w:styleId="af5">
    <w:name w:val="Строка Внимание"/>
    <w:basedOn w:val="ad"/>
    <w:next w:val="af6"/>
    <w:qFormat/>
    <w:rsid w:val="006217C5"/>
    <w:pPr>
      <w:spacing w:before="240" w:after="0"/>
      <w:ind w:firstLine="0"/>
      <w:jc w:val="center"/>
    </w:pPr>
  </w:style>
  <w:style w:type="paragraph" w:styleId="af6">
    <w:name w:val="Salutation"/>
    <w:basedOn w:val="a"/>
    <w:next w:val="a"/>
    <w:uiPriority w:val="99"/>
    <w:semiHidden/>
    <w:unhideWhenUsed/>
    <w:rsid w:val="006217C5"/>
  </w:style>
  <w:style w:type="paragraph" w:customStyle="1" w:styleId="34">
    <w:name w:val="Основной текст3"/>
    <w:basedOn w:val="a"/>
    <w:link w:val="35"/>
    <w:qFormat/>
    <w:rsid w:val="00CC1874"/>
    <w:pPr>
      <w:widowControl w:val="0"/>
      <w:shd w:val="clear" w:color="auto" w:fill="FFFFFF"/>
      <w:spacing w:after="60" w:line="0" w:lineRule="atLeast"/>
      <w:jc w:val="center"/>
    </w:pPr>
    <w:rPr>
      <w:spacing w:val="2"/>
      <w:sz w:val="22"/>
      <w:szCs w:val="22"/>
      <w:lang w:eastAsia="en-US"/>
    </w:rPr>
  </w:style>
  <w:style w:type="paragraph" w:customStyle="1" w:styleId="af7">
    <w:name w:val="Колонтитул"/>
    <w:basedOn w:val="a"/>
    <w:qFormat/>
    <w:rsid w:val="00CC1874"/>
    <w:pPr>
      <w:widowControl w:val="0"/>
      <w:shd w:val="clear" w:color="auto" w:fill="FFFFFF"/>
      <w:spacing w:line="0" w:lineRule="atLeast"/>
      <w:jc w:val="right"/>
    </w:pPr>
    <w:rPr>
      <w:spacing w:val="6"/>
      <w:sz w:val="13"/>
      <w:szCs w:val="13"/>
      <w:lang w:eastAsia="en-US"/>
    </w:rPr>
  </w:style>
  <w:style w:type="paragraph" w:customStyle="1" w:styleId="43">
    <w:name w:val="Основной текст (4)"/>
    <w:basedOn w:val="a"/>
    <w:link w:val="44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33">
    <w:name w:val="Колонтитул (3)"/>
    <w:basedOn w:val="a"/>
    <w:link w:val="32"/>
    <w:qFormat/>
    <w:rsid w:val="00CC1874"/>
    <w:pPr>
      <w:widowControl w:val="0"/>
      <w:shd w:val="clear" w:color="auto" w:fill="FFFFFF"/>
      <w:spacing w:line="240" w:lineRule="exact"/>
      <w:jc w:val="center"/>
    </w:pPr>
    <w:rPr>
      <w:sz w:val="19"/>
      <w:szCs w:val="19"/>
      <w:lang w:eastAsia="en-US"/>
    </w:rPr>
  </w:style>
  <w:style w:type="paragraph" w:customStyle="1" w:styleId="42">
    <w:name w:val="Подпись к таблице (4)"/>
    <w:basedOn w:val="a"/>
    <w:link w:val="41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qFormat/>
    <w:rsid w:val="00CC1874"/>
    <w:pPr>
      <w:widowControl w:val="0"/>
      <w:shd w:val="clear" w:color="auto" w:fill="FFFFFF"/>
      <w:spacing w:line="350" w:lineRule="exact"/>
      <w:jc w:val="center"/>
    </w:pPr>
    <w:rPr>
      <w:b/>
      <w:bCs/>
      <w:spacing w:val="7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qFormat/>
    <w:rsid w:val="00CC1874"/>
    <w:pPr>
      <w:widowControl w:val="0"/>
      <w:shd w:val="clear" w:color="auto" w:fill="FFFFFF"/>
      <w:spacing w:line="322" w:lineRule="exact"/>
    </w:pPr>
    <w:rPr>
      <w:spacing w:val="2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qFormat/>
    <w:rsid w:val="00EE004C"/>
    <w:pPr>
      <w:widowControl w:val="0"/>
      <w:shd w:val="clear" w:color="auto" w:fill="FFFFFF"/>
      <w:spacing w:line="269" w:lineRule="exact"/>
      <w:ind w:hanging="600"/>
      <w:jc w:val="both"/>
    </w:pPr>
    <w:rPr>
      <w:b/>
      <w:bCs/>
      <w:sz w:val="19"/>
      <w:szCs w:val="19"/>
      <w:lang w:eastAsia="en-US"/>
    </w:rPr>
  </w:style>
  <w:style w:type="paragraph" w:customStyle="1" w:styleId="35">
    <w:name w:val="Подпись к таблице (3)"/>
    <w:basedOn w:val="a"/>
    <w:link w:val="34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2"/>
      <w:sz w:val="15"/>
      <w:szCs w:val="15"/>
      <w:lang w:eastAsia="en-US"/>
    </w:rPr>
  </w:style>
  <w:style w:type="paragraph" w:customStyle="1" w:styleId="44">
    <w:name w:val="Колонтитул (4)"/>
    <w:basedOn w:val="a"/>
    <w:link w:val="43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1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qFormat/>
    <w:rsid w:val="00423BEE"/>
    <w:pPr>
      <w:widowControl w:val="0"/>
      <w:shd w:val="clear" w:color="auto" w:fill="FFFFFF"/>
      <w:spacing w:line="288" w:lineRule="exact"/>
      <w:jc w:val="center"/>
    </w:pPr>
    <w:rPr>
      <w:b/>
      <w:bCs/>
      <w:spacing w:val="5"/>
      <w:sz w:val="22"/>
      <w:szCs w:val="22"/>
      <w:lang w:eastAsia="en-US"/>
    </w:rPr>
  </w:style>
  <w:style w:type="paragraph" w:styleId="af8">
    <w:name w:val="footer"/>
    <w:basedOn w:val="a"/>
    <w:uiPriority w:val="99"/>
    <w:unhideWhenUsed/>
    <w:rsid w:val="00B5189C"/>
    <w:pPr>
      <w:tabs>
        <w:tab w:val="center" w:pos="4677"/>
        <w:tab w:val="right" w:pos="9355"/>
      </w:tabs>
    </w:pPr>
  </w:style>
  <w:style w:type="paragraph" w:styleId="af9">
    <w:name w:val="Balloon Text"/>
    <w:basedOn w:val="a"/>
    <w:uiPriority w:val="99"/>
    <w:semiHidden/>
    <w:unhideWhenUsed/>
    <w:qFormat/>
    <w:rsid w:val="00FC12F4"/>
    <w:rPr>
      <w:rFonts w:ascii="Tahoma" w:hAnsi="Tahoma" w:cs="Tahoma"/>
      <w:sz w:val="16"/>
      <w:szCs w:val="16"/>
    </w:rPr>
  </w:style>
  <w:style w:type="paragraph" w:customStyle="1" w:styleId="12">
    <w:name w:val="Обычная таблица1"/>
    <w:qFormat/>
    <w:pPr>
      <w:spacing w:after="200" w:line="300" w:lineRule="auto"/>
    </w:pPr>
    <w:rPr>
      <w:rFonts w:eastAsia="Times New Roman" w:cs="Calibri"/>
      <w:sz w:val="24"/>
    </w:rPr>
  </w:style>
  <w:style w:type="paragraph" w:customStyle="1" w:styleId="110">
    <w:name w:val="Простая таблица 11"/>
    <w:basedOn w:val="12"/>
    <w:qFormat/>
  </w:style>
  <w:style w:type="table" w:styleId="afa">
    <w:name w:val="Table Grid"/>
    <w:basedOn w:val="a1"/>
    <w:uiPriority w:val="59"/>
    <w:rsid w:val="00FD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3C663B84A37D6E779C5F0D7AAFF12E2369D0645D7B39823B2F504BAFBD07A6B0E601DC9BA765033E517353493D686C8N3q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icins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F3C663B84A37D6E779C5F0D7AAFF12E2369D0645D2B29B2CBFF504BAFBD07A6B0E601DC9BA765033E517353493D686C8N3q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A679A-5244-41F2-833B-D7CD5B1B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Ираида Александровна</cp:lastModifiedBy>
  <cp:revision>20</cp:revision>
  <cp:lastPrinted>2025-02-03T11:00:00Z</cp:lastPrinted>
  <dcterms:created xsi:type="dcterms:W3CDTF">2022-03-14T08:29:00Z</dcterms:created>
  <dcterms:modified xsi:type="dcterms:W3CDTF">2025-02-03T11:01:00Z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