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BD" w:rsidRDefault="000B05BD" w:rsidP="00A44E25">
      <w:pPr>
        <w:pStyle w:val="a3"/>
        <w:ind w:left="0" w:firstLine="851"/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drawing>
          <wp:inline distT="0" distB="0" distL="0" distR="0">
            <wp:extent cx="609600" cy="752475"/>
            <wp:effectExtent l="19050" t="0" r="0" b="0"/>
            <wp:docPr id="1" name="Рисунок 129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##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5BD" w:rsidRDefault="000B05BD" w:rsidP="00A44E25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</w:t>
      </w:r>
    </w:p>
    <w:p w:rsidR="000B05BD" w:rsidRDefault="000B05BD" w:rsidP="00A44E25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НИЦИНСКОГО СЕЛЬСКОГО ПОСЕЛЕНИЯ</w:t>
      </w:r>
    </w:p>
    <w:p w:rsidR="000B05BD" w:rsidRDefault="000B05BD" w:rsidP="00A44E25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СЛОБОДО-ТУРИНСКОГО МУНИЦИПАЛЬНОГО РАЙОНА СВЕРДЛОВСКОЙ ОБЛАСТИ</w:t>
      </w:r>
    </w:p>
    <w:p w:rsidR="000B05BD" w:rsidRDefault="000B05BD" w:rsidP="00A44E25">
      <w:pPr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 О С Т А Н О В Л Е Н И Е</w:t>
      </w:r>
    </w:p>
    <w:p w:rsidR="000B05BD" w:rsidRDefault="00A44E25" w:rsidP="00A44E25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>
        <w:pict>
          <v:line id="_x0000_s1026" style="position:absolute;left:0;text-align:left;z-index:251658240" from="-9pt,0" to="468pt,0" strokeweight="4.5pt">
            <v:stroke linestyle="thickThin"/>
          </v:line>
        </w:pict>
      </w:r>
      <w:r w:rsidR="000B05BD">
        <w:rPr>
          <w:rFonts w:ascii="Times New Roman" w:hAnsi="Times New Roman"/>
          <w:i/>
          <w:sz w:val="28"/>
          <w:szCs w:val="28"/>
        </w:rPr>
        <w:t>от  05 апреля 2019года</w:t>
      </w:r>
    </w:p>
    <w:p w:rsidR="000B05BD" w:rsidRDefault="000B05BD" w:rsidP="00A44E25">
      <w:pPr>
        <w:spacing w:after="0"/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с.Ницинское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                                   №33</w:t>
      </w:r>
    </w:p>
    <w:p w:rsidR="00201F44" w:rsidRDefault="00201F44" w:rsidP="00A44E25">
      <w:pPr>
        <w:ind w:firstLine="851"/>
      </w:pPr>
    </w:p>
    <w:p w:rsidR="000B05BD" w:rsidRPr="00F24FD4" w:rsidRDefault="000B05BD" w:rsidP="00A44E25">
      <w:pPr>
        <w:spacing w:after="0" w:line="240" w:lineRule="auto"/>
        <w:ind w:firstLine="851"/>
        <w:jc w:val="center"/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</w:pPr>
      <w:r w:rsidRPr="00F24FD4"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  <w:t>Об утверждении Порядка</w:t>
      </w:r>
    </w:p>
    <w:p w:rsidR="000B05BD" w:rsidRPr="00F24FD4" w:rsidRDefault="000B05BD" w:rsidP="00A44E25">
      <w:pPr>
        <w:spacing w:after="0" w:line="240" w:lineRule="auto"/>
        <w:ind w:firstLine="851"/>
        <w:jc w:val="center"/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</w:pPr>
      <w:r w:rsidRPr="00F24FD4"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  <w:t xml:space="preserve">осуществления </w:t>
      </w:r>
      <w:proofErr w:type="spellStart"/>
      <w:r w:rsidRPr="00F24FD4"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  <w:t>претензионно</w:t>
      </w:r>
      <w:proofErr w:type="spellEnd"/>
      <w:r w:rsidRPr="00F24FD4"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  <w:t>-исковой работы по взысканию</w:t>
      </w:r>
      <w:r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  <w:t xml:space="preserve"> дебиторской задолженности</w:t>
      </w:r>
      <w:r w:rsidRPr="00F24FD4"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  <w:t xml:space="preserve"> </w:t>
      </w:r>
    </w:p>
    <w:p w:rsidR="000B05BD" w:rsidRPr="00072CCB" w:rsidRDefault="000B05BD" w:rsidP="00A44E25">
      <w:pPr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0B05BD" w:rsidRPr="00F24FD4" w:rsidRDefault="000B05BD" w:rsidP="00A44E25">
      <w:pPr>
        <w:spacing w:after="0" w:line="240" w:lineRule="auto"/>
        <w:ind w:firstLine="851"/>
        <w:jc w:val="both"/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</w:pP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  </w:t>
      </w:r>
      <w:r w:rsidRPr="004F233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 </w:t>
      </w:r>
      <w:r w:rsidRPr="00F2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сбалансированного бюджета и полноты поступлений обязательных платежей</w:t>
      </w:r>
      <w:r w:rsidRPr="00F2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совершенствования организа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претензионно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-исковой </w:t>
      </w:r>
      <w:r w:rsidRPr="000A1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</w:t>
      </w:r>
      <w:r w:rsidRPr="000A16A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по взысканию дебиторской задолженности</w:t>
      </w:r>
      <w:r w:rsidRPr="00F24FD4">
        <w:rPr>
          <w:rFonts w:ascii="yandex-sans" w:eastAsia="Times New Roman" w:hAnsi="yandex-sans"/>
          <w:b/>
          <w:i/>
          <w:color w:val="000000"/>
          <w:sz w:val="28"/>
          <w:szCs w:val="28"/>
          <w:lang w:eastAsia="ru-RU"/>
        </w:rPr>
        <w:t xml:space="preserve"> </w:t>
      </w:r>
    </w:p>
    <w:p w:rsidR="000B05BD" w:rsidRDefault="000B05BD" w:rsidP="00A44E2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Pr="00A44E25" w:rsidRDefault="000B05BD" w:rsidP="00A44E2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44E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0B05BD" w:rsidRPr="00F24FD4" w:rsidRDefault="000B05BD" w:rsidP="00A44E25">
      <w:pPr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2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Порядок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F24FD4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осуществления </w:t>
      </w:r>
      <w:proofErr w:type="spellStart"/>
      <w:r w:rsidRPr="00F24FD4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претензионно</w:t>
      </w:r>
      <w:proofErr w:type="spellEnd"/>
      <w:r w:rsidRPr="00F24FD4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-исковой работы по взысканию дебиторской задолженност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 (прилагается).</w:t>
      </w:r>
      <w:r w:rsidRPr="00F24FD4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:rsidR="000B05BD" w:rsidRDefault="000B05BD" w:rsidP="00A44E25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4FD4">
        <w:rPr>
          <w:rFonts w:ascii="Times New Roman" w:hAnsi="Times New Roman"/>
          <w:sz w:val="28"/>
          <w:szCs w:val="28"/>
        </w:rPr>
        <w:t>2. Настоящее постановление опубликовать в «Информацио</w:t>
      </w:r>
      <w:r>
        <w:rPr>
          <w:rFonts w:ascii="Times New Roman" w:hAnsi="Times New Roman"/>
          <w:sz w:val="28"/>
          <w:szCs w:val="28"/>
        </w:rPr>
        <w:t xml:space="preserve">нном вестнике </w:t>
      </w:r>
      <w:proofErr w:type="spellStart"/>
      <w:r w:rsidRPr="00F24FD4"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F24FD4">
        <w:rPr>
          <w:rFonts w:ascii="Times New Roman" w:hAnsi="Times New Roman"/>
          <w:sz w:val="28"/>
          <w:szCs w:val="28"/>
        </w:rPr>
        <w:t xml:space="preserve"> сельского поселения» и размес</w:t>
      </w:r>
      <w:r>
        <w:rPr>
          <w:rFonts w:ascii="Times New Roman" w:hAnsi="Times New Roman"/>
          <w:sz w:val="28"/>
          <w:szCs w:val="28"/>
        </w:rPr>
        <w:t xml:space="preserve">тить на официальном </w:t>
      </w:r>
      <w:proofErr w:type="gramStart"/>
      <w:r>
        <w:rPr>
          <w:rFonts w:ascii="Times New Roman" w:hAnsi="Times New Roman"/>
          <w:sz w:val="28"/>
          <w:szCs w:val="28"/>
        </w:rPr>
        <w:t xml:space="preserve">сайте </w:t>
      </w:r>
      <w:r w:rsidRPr="00F24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4FD4">
        <w:rPr>
          <w:rFonts w:ascii="Times New Roman" w:hAnsi="Times New Roman"/>
          <w:sz w:val="28"/>
          <w:szCs w:val="28"/>
        </w:rPr>
        <w:t>Ницинского</w:t>
      </w:r>
      <w:proofErr w:type="spellEnd"/>
      <w:proofErr w:type="gramEnd"/>
      <w:r w:rsidRPr="00F24FD4">
        <w:rPr>
          <w:rFonts w:ascii="Times New Roman" w:hAnsi="Times New Roman"/>
          <w:sz w:val="28"/>
          <w:szCs w:val="28"/>
        </w:rPr>
        <w:t xml:space="preserve"> сельского поселения в  информационно-телекоммуникационной сети «Интернет»:</w:t>
      </w:r>
      <w:r w:rsidRPr="00F24FD4">
        <w:rPr>
          <w:rFonts w:ascii="Times New Roman" w:hAnsi="Times New Roman"/>
        </w:rPr>
        <w:t xml:space="preserve"> </w:t>
      </w:r>
      <w:hyperlink r:id="rId5" w:history="1">
        <w:r w:rsidRPr="000E4720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0E4720">
          <w:rPr>
            <w:rStyle w:val="a7"/>
            <w:rFonts w:ascii="Times New Roman" w:hAnsi="Times New Roman"/>
            <w:sz w:val="28"/>
            <w:szCs w:val="28"/>
          </w:rPr>
          <w:t>.nicinskoe.ru</w:t>
        </w:r>
      </w:hyperlink>
    </w:p>
    <w:p w:rsidR="000B05BD" w:rsidRPr="00F24FD4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F2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Контроль за исполнением настоящего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 возложить на заместителя главы администрации Кошелеву Г.И.</w:t>
      </w: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B05BD" w:rsidRPr="00F24FD4" w:rsidRDefault="000B05BD" w:rsidP="00A44E2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233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F24F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ицинского</w:t>
      </w:r>
      <w:proofErr w:type="spellEnd"/>
    </w:p>
    <w:p w:rsidR="000B05BD" w:rsidRPr="00F24FD4" w:rsidRDefault="000B05BD" w:rsidP="00A44E25">
      <w:pPr>
        <w:shd w:val="clear" w:color="auto" w:fill="FFFFFF"/>
        <w:tabs>
          <w:tab w:val="left" w:pos="764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Т.А.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Кузеванова</w:t>
      </w:r>
      <w:proofErr w:type="spellEnd"/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0B05BD" w:rsidRPr="00E238BE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38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0B05BD" w:rsidRPr="00E238BE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</w:t>
      </w:r>
      <w:proofErr w:type="spellStart"/>
      <w:r w:rsidRPr="00E238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Ницинского</w:t>
      </w:r>
      <w:proofErr w:type="spellEnd"/>
      <w:r w:rsidRPr="00E238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B05BD" w:rsidRPr="00E238BE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38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</w:p>
    <w:p w:rsidR="000B05BD" w:rsidRPr="00E238BE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05</w:t>
      </w:r>
      <w:r w:rsidRPr="00E238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.04.2019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33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66F48"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  <w:br/>
      </w:r>
      <w:r w:rsidRPr="00166F4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ПОРЯДОК 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осуществления </w:t>
      </w:r>
      <w:proofErr w:type="spellStart"/>
      <w:r w:rsidRPr="00166F4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претензионно</w:t>
      </w:r>
      <w:proofErr w:type="spellEnd"/>
      <w:r w:rsidRPr="00166F4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-исковой работы по взысканию дебиторской задолженности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Порядок регулирует претензионный порядок разрешения споров по взысканию дебиторской задолженности между Администрацией </w:t>
      </w:r>
      <w:proofErr w:type="spellStart"/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Ницинского</w:t>
      </w:r>
      <w:proofErr w:type="spellEnd"/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Администрация)</w:t>
      </w: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предприятиями, учреждениями, организациями, индивидуальными предпринимателями, физическими лицами, имеющими перед Администрацией задолженность.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Претензионно</w:t>
      </w:r>
      <w:proofErr w:type="spellEnd"/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-исковая работа ведется на принципах оперативности, своевременного и полного предоставления достоверной информации.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Порядке используются следующие понятия: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66F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претензия</w:t>
      </w: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требование кредитора к должнику об уплате долга, возмещению убытков, уплате штрафа;</w:t>
      </w: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166F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дебиторская задолженность</w:t>
      </w: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сумма долгов, причитающихся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юридических или физических лиц, возникшая в результате хозяйственно-экономических взаимоотношений с ними;</w:t>
      </w:r>
    </w:p>
    <w:p w:rsidR="000B05BD" w:rsidRDefault="000B05BD" w:rsidP="00A44E2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66F48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66F48">
        <w:rPr>
          <w:rFonts w:ascii="Times New Roman" w:hAnsi="Times New Roman"/>
          <w:b/>
          <w:color w:val="000000"/>
          <w:sz w:val="28"/>
          <w:szCs w:val="28"/>
        </w:rPr>
        <w:t>акт сверки</w:t>
      </w:r>
      <w:r w:rsidRPr="00166F48">
        <w:rPr>
          <w:rFonts w:ascii="Times New Roman" w:hAnsi="Times New Roman"/>
          <w:color w:val="000000"/>
          <w:sz w:val="28"/>
          <w:szCs w:val="28"/>
        </w:rPr>
        <w:t xml:space="preserve"> - документ, соотносящий фактический объем дебиторской задолженности с данными задолженности контрагентов по договору, подписанный сторонами по договору;</w:t>
      </w:r>
    </w:p>
    <w:p w:rsidR="000B05BD" w:rsidRPr="00E932A9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E932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арендодатель договора</w:t>
      </w:r>
      <w:r w:rsidRPr="00E93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специалист администрации </w:t>
      </w:r>
      <w:proofErr w:type="spellStart"/>
      <w:r w:rsidRPr="00E93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Ницинского</w:t>
      </w:r>
      <w:proofErr w:type="spellEnd"/>
      <w:r w:rsidRPr="00E93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ответственный за работу с договорами в данном учреждении;</w:t>
      </w: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166F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арендатор</w:t>
      </w: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сторона в двусторон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 или многостороннем договоре;</w:t>
      </w:r>
    </w:p>
    <w:p w:rsidR="000B05BD" w:rsidRPr="00072CCB" w:rsidRDefault="000B05BD" w:rsidP="00A44E25">
      <w:pPr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    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</w:t>
      </w:r>
      <w:r w:rsidRPr="00072CCB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тветственное лицо (ответственный)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– лицо, назначаемое руководителем для совершения той или иной операции. В случае необходимости временного или постоянного устранения ответственного от дел (отпуск, увольнение) руководитель назначает нового ответственного и контролирует процесс передачи дел и документов от ранее назначенного ответственного новому. Увольнение или направление в отпуск ранее назначенного ответственного производится только после полной передачи дел новому ответственному. В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случае, если </w:t>
      </w:r>
      <w:proofErr w:type="gramStart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руководителем 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по</w:t>
      </w:r>
      <w:proofErr w:type="gramEnd"/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какой-либо причине новый ответственный не был назначен или не обеспечен процесс передачи дел и документов от ранее назначенного ответственного новому, то ответственным является непосредственно руководитель.</w:t>
      </w: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</w:t>
      </w: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Инвентаризацию дебиторских задолженностей, образовавшихся в результате неисполнения либо ненадлежащего исполнения арендатором обязательств по договорам, срок действия которых истек и составляет более одного </w:t>
      </w: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месяца, осуществля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ответственное лицо администрации </w:t>
      </w:r>
      <w:proofErr w:type="spellStart"/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Ницинского</w:t>
      </w:r>
      <w:proofErr w:type="spellEnd"/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курирующее исполнение договора.</w:t>
      </w:r>
    </w:p>
    <w:p w:rsidR="000B05BD" w:rsidRPr="00673A40" w:rsidRDefault="000B05BD" w:rsidP="00A44E2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       5</w:t>
      </w: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После выявления дебиторской задолженности, срок возникновения которой составляет более одного месяца,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ответственное лицо Администрации  направляе</w:t>
      </w: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должнику претензию  в порядке, предусмотренном договором или действующим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072CCB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З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аконодательством </w:t>
      </w:r>
      <w:r w:rsidRPr="00673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Федерации.</w:t>
      </w:r>
    </w:p>
    <w:p w:rsidR="000B05BD" w:rsidRDefault="000B05BD" w:rsidP="00A44E25">
      <w:pPr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6</w:t>
      </w:r>
      <w:r w:rsidRPr="006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73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Претензия должна быть составлена в письменной форме в 2-х экземплярах: один остается в Администрации, второй передается должнику под роспись или направляется заказной почтой с уведомлением о вручении.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Претензия </w:t>
      </w:r>
      <w:r w:rsidRPr="00673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подписывается Главой или его заместителем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73A4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:rsidR="000B05BD" w:rsidRPr="00072CCB" w:rsidRDefault="000B05BD" w:rsidP="00A44E25">
      <w:pPr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     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Цель предъявления претензии - доказательно убедить должника в том, что его действия не соответствуют условиям договора и невыгодны для него.</w:t>
      </w:r>
    </w:p>
    <w:p w:rsidR="000B05BD" w:rsidRPr="00673A40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73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673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Претензия должна быть рассмотрена в течение 30 дней со дня получения, если иной срок не установлен договором или соглашением сторон.</w:t>
      </w:r>
    </w:p>
    <w:p w:rsidR="000B05BD" w:rsidRPr="00673A40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3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673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Предприятие, организация, индивидуальный предприниматель,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получившие претензию, сообщают А</w:t>
      </w:r>
      <w:r w:rsidRPr="00673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 о результатах рассмотрения претензии.</w:t>
      </w:r>
    </w:p>
    <w:p w:rsidR="000B05BD" w:rsidRPr="00072CCB" w:rsidRDefault="000B05BD" w:rsidP="00A44E25">
      <w:pPr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673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9. В случае получения полного или частичного отказа в удовлетворении претензии или неполучении в срок ответа на претензию,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ответственное лицо А</w:t>
      </w:r>
      <w:r w:rsidRPr="00673A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дминистрации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течение 10 (десяти) рабочих дней по истечении срока, установленного в претензии, информирует о данном факте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Главу сельского поселения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передает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специалисту по правовым вопросам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необходимые документы для обращения в суд:</w:t>
      </w:r>
    </w:p>
    <w:p w:rsidR="000B05BD" w:rsidRPr="00072CCB" w:rsidRDefault="000B05BD" w:rsidP="00A44E25">
      <w:pPr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   1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к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опии договоров, приложений, дополнительных соглашений и прочих документов в 2 экземплярах, на основании которых возникла просроченная задолженность;</w:t>
      </w:r>
    </w:p>
    <w:p w:rsidR="000B05BD" w:rsidRPr="00072CCB" w:rsidRDefault="000B05BD" w:rsidP="00A44E25">
      <w:pPr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  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к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опии соглашения о предоставлении рассрочки в 2-х экземплярах (при наличии);</w:t>
      </w:r>
    </w:p>
    <w:p w:rsidR="000B05BD" w:rsidRPr="00072CCB" w:rsidRDefault="000B05BD" w:rsidP="00A44E25">
      <w:pPr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   3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р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асчет суммы задолженности основного долга и пеней (неустойки, штрафа), предусмотренных договором и законодательством Российской Федерации в 2-х экземплярах;</w:t>
      </w:r>
    </w:p>
    <w:p w:rsidR="000B05BD" w:rsidRPr="00072CCB" w:rsidRDefault="000B05BD" w:rsidP="00A44E25">
      <w:pPr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   4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к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опии актов сверок в 2-х экземплярах (при их наличии);</w:t>
      </w:r>
    </w:p>
    <w:p w:rsidR="000B05BD" w:rsidRPr="00072CCB" w:rsidRDefault="000B05BD" w:rsidP="00A44E25">
      <w:pPr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   5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к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опии направленной претензии и документа подтверждающего ее отправку в 2 экземплярах;</w:t>
      </w:r>
    </w:p>
    <w:p w:rsidR="000B05BD" w:rsidRPr="00072CCB" w:rsidRDefault="000B05BD" w:rsidP="00A44E25">
      <w:pPr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   6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к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опии переписок и иных документов возникших в рамках договорных отношений в 2-х экземплярах;</w:t>
      </w:r>
    </w:p>
    <w:p w:rsidR="000B05BD" w:rsidRPr="00072CCB" w:rsidRDefault="000B05BD" w:rsidP="00A44E25">
      <w:pPr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   7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опия свидетельства о государственной регистрации Администрации в 1-ом экземпляре;</w:t>
      </w:r>
    </w:p>
    <w:p w:rsidR="000B05BD" w:rsidRPr="00072CCB" w:rsidRDefault="000B05BD" w:rsidP="00A44E25">
      <w:pPr>
        <w:spacing w:after="0" w:line="240" w:lineRule="auto"/>
        <w:ind w:firstLine="851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   8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к</w:t>
      </w:r>
      <w:r w:rsidRPr="00072CCB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опия свидетельства о постановке Администрации на налоговый учет в 1-ом экземпляре.</w:t>
      </w:r>
    </w:p>
    <w:p w:rsidR="000B05BD" w:rsidRPr="00696F5D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696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0. После получения требуемых документов, специалист по правовым вопросам в 14-дневный срок принимает решение о необходимости обращения в суд с исковым заявлением о взыскании задолженности.</w:t>
      </w:r>
    </w:p>
    <w:p w:rsidR="000B05BD" w:rsidRPr="00696F5D" w:rsidRDefault="000B05BD" w:rsidP="00A44E2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696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Специалист по правовым вопросам в 10-дневный срок после принятия 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шения об обращении в суд обязан</w:t>
      </w:r>
      <w:r w:rsidRPr="00696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подготовить исковое заявление о </w:t>
      </w:r>
      <w:r w:rsidRPr="00696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взыскании задолженности, в соответствии с процессуальным законод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ательством Российской Федерации.</w:t>
      </w:r>
    </w:p>
    <w:p w:rsidR="000B05BD" w:rsidRPr="00696F5D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Pr="00696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отсутствии у специалиста по правовым вопросам недостаточной информации и документов для предъявления иска, ответственное лицо в течение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дву</w:t>
      </w:r>
      <w:r w:rsidRPr="00696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рабочих дней обязано предоставить недостающие информацию и документы. В случае, если имеющаяся информация и документы не позволяют Администрации обосновать исковые требования, то иск не предъявляется, о чем сообщается Главе сельского поселения.</w:t>
      </w:r>
    </w:p>
    <w:p w:rsidR="000B05BD" w:rsidRPr="00696F5D" w:rsidRDefault="000B05BD" w:rsidP="00A44E25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Настоящий порядок взыскания просроченной задолженности бюджета не должен нарушать прав и законных интересов других лиц.</w:t>
      </w:r>
    </w:p>
    <w:p w:rsidR="000B05BD" w:rsidRPr="00696F5D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696F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Ответственность за своевременную подготовку искового заявления и обращение в суд несет специалист по правовым вопросам.</w:t>
      </w:r>
    </w:p>
    <w:p w:rsidR="000B05BD" w:rsidRPr="00696F5D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4E25" w:rsidRDefault="00A44E25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4E25" w:rsidRDefault="00A44E25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4E25" w:rsidRDefault="00A44E25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4E25" w:rsidRDefault="00A44E25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</w:p>
    <w:p w:rsidR="000B05BD" w:rsidRPr="00E932A9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Порядку</w:t>
      </w:r>
      <w:r w:rsidRPr="00E93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осуществления </w:t>
      </w: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93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претензионно</w:t>
      </w:r>
      <w:proofErr w:type="spellEnd"/>
      <w:r w:rsidRPr="00E93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-исковой</w:t>
      </w:r>
    </w:p>
    <w:p w:rsidR="000B05BD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 по взысканию </w:t>
      </w:r>
    </w:p>
    <w:p w:rsidR="000B05BD" w:rsidRPr="00E932A9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3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дебиторской задолженности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ПРЕТЕНЗИЯ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(указать о чем: о взыскании задолженности, возмещении ущерба, возврате денежных сумм, прочее)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 тексте претензии должны присутствовать следующие данные: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чем основаны отношения сторон: договор, гарантийное письмо, иные обязательства;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конкретно нарушено потенциальным ответчиком и в какой мере;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ссылки на конкретные условия обязательств, нарушение которых вызвало претензионные требования;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сумма требований с расчетом (если расчет претензионных требований достаточно громоздкий по объему, его можно вынести в приложение к претензии);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ссылки на нормы законодательства, в соответствии с которыми обосновываются требования.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обоснованной претензии существо требований должно быть изложено четко, с предупреждением о последующем обращении за защитой своих прав в Арбитражный суд в случае неудовлетворения претензии или не рассмотрения ее в установленном порядке.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К претензии должны быть приложены копии документов, обосновывающие претензионные требования, либо ссылка на то, что документы, необходимые для рассмотрения претензии у стороны имеются.</w:t>
      </w:r>
    </w:p>
    <w:p w:rsidR="000B05BD" w:rsidRPr="00166F48" w:rsidRDefault="000B05BD" w:rsidP="00A44E25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05BD" w:rsidRDefault="000B05BD" w:rsidP="00A44E25">
      <w:pPr>
        <w:ind w:firstLine="851"/>
      </w:pPr>
      <w:r w:rsidRPr="00166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Подпись__________________</w:t>
      </w:r>
    </w:p>
    <w:sectPr w:rsidR="000B05BD" w:rsidSect="00A44E2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5BD"/>
    <w:rsid w:val="000B05BD"/>
    <w:rsid w:val="00201F44"/>
    <w:rsid w:val="00A4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0527AC-C131-4362-8302-1E02E37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B05B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B05B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B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5BD"/>
    <w:rPr>
      <w:rFonts w:ascii="Tahoma" w:eastAsia="Calibri" w:hAnsi="Tahoma" w:cs="Tahoma"/>
      <w:sz w:val="16"/>
      <w:szCs w:val="16"/>
    </w:rPr>
  </w:style>
  <w:style w:type="character" w:styleId="a7">
    <w:name w:val="Hyperlink"/>
    <w:uiPriority w:val="99"/>
    <w:unhideWhenUsed/>
    <w:rsid w:val="000B0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cinsko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1235</Words>
  <Characters>7040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User</cp:lastModifiedBy>
  <cp:revision>3</cp:revision>
  <dcterms:created xsi:type="dcterms:W3CDTF">2019-05-16T11:01:00Z</dcterms:created>
  <dcterms:modified xsi:type="dcterms:W3CDTF">2019-05-20T08:47:00Z</dcterms:modified>
</cp:coreProperties>
</file>