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56" w:rsidRPr="009E3D56" w:rsidRDefault="009E3D56" w:rsidP="009E3D56">
      <w:pPr>
        <w:spacing w:after="0" w:line="240" w:lineRule="auto"/>
        <w:ind w:left="-240"/>
        <w:jc w:val="center"/>
        <w:rPr>
          <w:rFonts w:ascii="Times New Roman" w:eastAsia="Times New Roman" w:hAnsi="Times New Roman" w:cs="Times New Roman"/>
          <w:noProof/>
          <w:sz w:val="28"/>
          <w:szCs w:val="28"/>
          <w:lang w:eastAsia="en-US"/>
        </w:rPr>
      </w:pPr>
      <w:r w:rsidRPr="009E3D56">
        <w:rPr>
          <w:rFonts w:ascii="Times New Roman" w:eastAsia="Times New Roman" w:hAnsi="Times New Roman" w:cs="Times New Roman"/>
          <w:noProof/>
          <w:sz w:val="72"/>
          <w:szCs w:val="72"/>
        </w:rPr>
        <w:drawing>
          <wp:inline distT="0" distB="0" distL="0" distR="0" wp14:anchorId="152B44BB" wp14:editId="37F868FD">
            <wp:extent cx="612140" cy="755650"/>
            <wp:effectExtent l="19050" t="0" r="0" b="0"/>
            <wp:docPr id="2"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
                    <pic:cNvPicPr>
                      <a:picLocks noChangeAspect="1" noChangeArrowheads="1"/>
                    </pic:cNvPicPr>
                  </pic:nvPicPr>
                  <pic:blipFill>
                    <a:blip r:embed="rId5" cstate="print">
                      <a:grayscl/>
                      <a:biLevel thresh="50000"/>
                    </a:blip>
                    <a:srcRect/>
                    <a:stretch>
                      <a:fillRect/>
                    </a:stretch>
                  </pic:blipFill>
                  <pic:spPr bwMode="auto">
                    <a:xfrm>
                      <a:off x="0" y="0"/>
                      <a:ext cx="612140" cy="755650"/>
                    </a:xfrm>
                    <a:prstGeom prst="rect">
                      <a:avLst/>
                    </a:prstGeom>
                    <a:noFill/>
                    <a:ln w="9525">
                      <a:noFill/>
                      <a:miter lim="800000"/>
                      <a:headEnd/>
                      <a:tailEnd/>
                    </a:ln>
                  </pic:spPr>
                </pic:pic>
              </a:graphicData>
            </a:graphic>
          </wp:inline>
        </w:drawing>
      </w:r>
    </w:p>
    <w:p w:rsidR="009E3D56" w:rsidRPr="009E3D56" w:rsidRDefault="009E3D56" w:rsidP="009E3D56">
      <w:pPr>
        <w:spacing w:after="0"/>
        <w:jc w:val="center"/>
        <w:rPr>
          <w:rFonts w:ascii="Times New Roman" w:eastAsiaTheme="minorHAnsi" w:hAnsi="Times New Roman"/>
          <w:b/>
          <w:sz w:val="28"/>
          <w:szCs w:val="28"/>
          <w:lang w:eastAsia="en-US"/>
        </w:rPr>
      </w:pPr>
      <w:r w:rsidRPr="009E3D56">
        <w:rPr>
          <w:rFonts w:ascii="Times New Roman" w:eastAsiaTheme="minorHAnsi" w:hAnsi="Times New Roman"/>
          <w:b/>
          <w:sz w:val="28"/>
          <w:szCs w:val="28"/>
          <w:lang w:eastAsia="en-US"/>
        </w:rPr>
        <w:t xml:space="preserve"> АДМИНИСТРАЦИЯ</w:t>
      </w:r>
    </w:p>
    <w:p w:rsidR="009E3D56" w:rsidRPr="009E3D56" w:rsidRDefault="009E3D56" w:rsidP="009E3D56">
      <w:pPr>
        <w:spacing w:after="0"/>
        <w:jc w:val="center"/>
        <w:rPr>
          <w:rFonts w:ascii="Times New Roman" w:eastAsiaTheme="minorHAnsi" w:hAnsi="Times New Roman"/>
          <w:b/>
          <w:sz w:val="28"/>
          <w:szCs w:val="28"/>
          <w:lang w:eastAsia="en-US"/>
        </w:rPr>
      </w:pPr>
      <w:r w:rsidRPr="009E3D56">
        <w:rPr>
          <w:rFonts w:ascii="Times New Roman" w:eastAsiaTheme="minorHAnsi" w:hAnsi="Times New Roman"/>
          <w:b/>
          <w:sz w:val="28"/>
          <w:szCs w:val="28"/>
          <w:lang w:eastAsia="en-US"/>
        </w:rPr>
        <w:t xml:space="preserve"> НИЦИНСКОГО СЕЛЬСКОГО ПОСЕЛЕНИЯ</w:t>
      </w:r>
    </w:p>
    <w:p w:rsidR="009E3D56" w:rsidRPr="009E3D56" w:rsidRDefault="009E3D56" w:rsidP="009E3D56">
      <w:pPr>
        <w:spacing w:after="0"/>
        <w:jc w:val="center"/>
        <w:rPr>
          <w:rFonts w:ascii="Times New Roman" w:eastAsiaTheme="minorHAnsi" w:hAnsi="Times New Roman"/>
          <w:b/>
          <w:sz w:val="28"/>
          <w:szCs w:val="28"/>
          <w:lang w:eastAsia="en-US"/>
        </w:rPr>
      </w:pPr>
      <w:r w:rsidRPr="009E3D56">
        <w:rPr>
          <w:rFonts w:ascii="Times New Roman" w:eastAsiaTheme="minorHAnsi" w:hAnsi="Times New Roman"/>
          <w:b/>
          <w:sz w:val="28"/>
          <w:szCs w:val="28"/>
          <w:lang w:eastAsia="en-US"/>
        </w:rPr>
        <w:t>СЛОБОДО-ТУРИНСКОГО МУНИЦИПАЛЬНОГО РАЙОНА СВЕРДЛОВСКОЙ ОБЛАСТИ</w:t>
      </w:r>
    </w:p>
    <w:p w:rsidR="009E3D56" w:rsidRPr="009E3D56" w:rsidRDefault="009E3D56" w:rsidP="009E3D56">
      <w:pPr>
        <w:spacing w:after="0"/>
        <w:jc w:val="center"/>
        <w:rPr>
          <w:rFonts w:ascii="Times New Roman" w:eastAsiaTheme="minorHAnsi" w:hAnsi="Times New Roman"/>
          <w:b/>
          <w:i/>
          <w:sz w:val="28"/>
          <w:szCs w:val="28"/>
          <w:lang w:eastAsia="en-US"/>
        </w:rPr>
      </w:pPr>
      <w:r w:rsidRPr="009E3D56">
        <w:rPr>
          <w:rFonts w:ascii="Times New Roman" w:eastAsiaTheme="minorHAnsi" w:hAnsi="Times New Roman"/>
          <w:b/>
          <w:i/>
          <w:sz w:val="28"/>
          <w:szCs w:val="28"/>
          <w:lang w:eastAsia="en-US"/>
        </w:rPr>
        <w:t>П О С Т А Н О В Л Е Н И Е</w:t>
      </w:r>
    </w:p>
    <w:p w:rsidR="009E3D56" w:rsidRPr="009E3D56" w:rsidRDefault="0099267B" w:rsidP="009E3D56">
      <w:pPr>
        <w:spacing w:after="0"/>
        <w:rPr>
          <w:rFonts w:ascii="Times New Roman" w:eastAsiaTheme="minorHAnsi" w:hAnsi="Times New Roman"/>
          <w:b/>
          <w:sz w:val="28"/>
          <w:szCs w:val="28"/>
          <w:lang w:eastAsia="en-US"/>
        </w:rPr>
      </w:pPr>
      <w:r>
        <w:rPr>
          <w:rFonts w:eastAsiaTheme="minorHAnsi"/>
          <w:lang w:eastAsia="en-US"/>
        </w:rPr>
        <w:pict>
          <v:line id="_x0000_s1026" style="position:absolute;z-index:251659264" from="-9pt,0" to="468pt,0" strokeweight="4.5pt">
            <v:stroke linestyle="thickThin"/>
          </v:line>
        </w:pict>
      </w:r>
      <w:proofErr w:type="gramStart"/>
      <w:r w:rsidR="009E3D56">
        <w:rPr>
          <w:rFonts w:ascii="Times New Roman" w:eastAsiaTheme="minorHAnsi" w:hAnsi="Times New Roman"/>
          <w:i/>
          <w:sz w:val="28"/>
          <w:szCs w:val="28"/>
          <w:lang w:eastAsia="en-US"/>
        </w:rPr>
        <w:t>от  06</w:t>
      </w:r>
      <w:proofErr w:type="gramEnd"/>
      <w:r w:rsidR="009E3D56" w:rsidRPr="009E3D56">
        <w:rPr>
          <w:rFonts w:ascii="Times New Roman" w:eastAsiaTheme="minorHAnsi" w:hAnsi="Times New Roman"/>
          <w:i/>
          <w:sz w:val="28"/>
          <w:szCs w:val="28"/>
          <w:lang w:eastAsia="en-US"/>
        </w:rPr>
        <w:t xml:space="preserve"> декабря  2017 года</w:t>
      </w:r>
    </w:p>
    <w:p w:rsidR="009E3D56" w:rsidRPr="009E3D56" w:rsidRDefault="009E3D56" w:rsidP="009E3D56">
      <w:pPr>
        <w:spacing w:after="0"/>
        <w:rPr>
          <w:rFonts w:ascii="Times New Roman" w:eastAsiaTheme="minorHAnsi" w:hAnsi="Times New Roman"/>
          <w:i/>
          <w:sz w:val="28"/>
          <w:szCs w:val="28"/>
          <w:lang w:eastAsia="en-US"/>
        </w:rPr>
      </w:pPr>
      <w:proofErr w:type="spellStart"/>
      <w:r w:rsidRPr="009E3D56">
        <w:rPr>
          <w:rFonts w:ascii="Times New Roman" w:eastAsiaTheme="minorHAnsi" w:hAnsi="Times New Roman"/>
          <w:i/>
          <w:sz w:val="28"/>
          <w:szCs w:val="28"/>
          <w:lang w:eastAsia="en-US"/>
        </w:rPr>
        <w:t>с.Ницинское</w:t>
      </w:r>
      <w:proofErr w:type="spellEnd"/>
      <w:r w:rsidRPr="009E3D56">
        <w:rPr>
          <w:rFonts w:ascii="Times New Roman" w:eastAsiaTheme="minorHAnsi" w:hAnsi="Times New Roman"/>
          <w:i/>
          <w:sz w:val="28"/>
          <w:szCs w:val="28"/>
          <w:lang w:eastAsia="en-US"/>
        </w:rPr>
        <w:t xml:space="preserve">         </w:t>
      </w:r>
      <w:r>
        <w:rPr>
          <w:rFonts w:ascii="Times New Roman" w:eastAsiaTheme="minorHAnsi" w:hAnsi="Times New Roman"/>
          <w:i/>
          <w:sz w:val="28"/>
          <w:szCs w:val="28"/>
          <w:lang w:eastAsia="en-US"/>
        </w:rPr>
        <w:t xml:space="preserve">                         </w:t>
      </w:r>
    </w:p>
    <w:p w:rsidR="00141C83" w:rsidRPr="007D10BB" w:rsidRDefault="00141C83" w:rsidP="00B11F5B">
      <w:pPr>
        <w:spacing w:after="0" w:line="240" w:lineRule="auto"/>
        <w:rPr>
          <w:rFonts w:ascii="Times New Roman" w:hAnsi="Times New Roman" w:cs="Times New Roman"/>
          <w:sz w:val="24"/>
        </w:rPr>
      </w:pPr>
    </w:p>
    <w:p w:rsidR="00B11F5B" w:rsidRPr="007D10BB" w:rsidRDefault="009E3D56" w:rsidP="00B11F5B">
      <w:pPr>
        <w:spacing w:after="0" w:line="240" w:lineRule="auto"/>
        <w:rPr>
          <w:rFonts w:ascii="Times New Roman" w:hAnsi="Times New Roman" w:cs="Times New Roman"/>
          <w:sz w:val="24"/>
        </w:rPr>
      </w:pPr>
      <w:r>
        <w:rPr>
          <w:rFonts w:ascii="Times New Roman" w:hAnsi="Times New Roman" w:cs="Times New Roman"/>
          <w:sz w:val="24"/>
        </w:rPr>
        <w:t xml:space="preserve"> </w:t>
      </w:r>
      <w:r w:rsidR="007D10BB" w:rsidRPr="007D10BB">
        <w:rPr>
          <w:rFonts w:ascii="Times New Roman" w:hAnsi="Times New Roman" w:cs="Times New Roman"/>
          <w:sz w:val="24"/>
        </w:rPr>
        <w:t xml:space="preserve">                           </w:t>
      </w:r>
      <w:r>
        <w:rPr>
          <w:rFonts w:ascii="Times New Roman" w:hAnsi="Times New Roman" w:cs="Times New Roman"/>
          <w:sz w:val="24"/>
        </w:rPr>
        <w:t xml:space="preserve">                                           </w:t>
      </w:r>
      <w:r w:rsidR="007D10BB" w:rsidRPr="007D10BB">
        <w:rPr>
          <w:rFonts w:ascii="Times New Roman" w:hAnsi="Times New Roman" w:cs="Times New Roman"/>
          <w:sz w:val="24"/>
        </w:rPr>
        <w:t>№159</w:t>
      </w:r>
    </w:p>
    <w:p w:rsidR="00141C83" w:rsidRDefault="00141C83" w:rsidP="007B7D84">
      <w:pPr>
        <w:spacing w:after="0" w:line="240" w:lineRule="auto"/>
        <w:rPr>
          <w:rFonts w:ascii="Times New Roman" w:hAnsi="Times New Roman" w:cs="Times New Roman"/>
          <w:sz w:val="24"/>
        </w:rPr>
      </w:pPr>
    </w:p>
    <w:p w:rsidR="00941A60" w:rsidRPr="00941A60" w:rsidRDefault="00941A60" w:rsidP="007B7D84">
      <w:pPr>
        <w:spacing w:after="0" w:line="240" w:lineRule="auto"/>
        <w:jc w:val="center"/>
        <w:rPr>
          <w:rFonts w:ascii="Times New Roman" w:hAnsi="Times New Roman" w:cs="Times New Roman"/>
          <w:b/>
          <w:sz w:val="24"/>
        </w:rPr>
      </w:pPr>
      <w:r w:rsidRPr="00941A60">
        <w:rPr>
          <w:rFonts w:ascii="Times New Roman" w:hAnsi="Times New Roman" w:cs="Times New Roman"/>
          <w:b/>
          <w:sz w:val="24"/>
        </w:rPr>
        <w:t xml:space="preserve">Об обеспечении первичных мер пожарной безопасности на территории </w:t>
      </w:r>
      <w:r>
        <w:rPr>
          <w:rFonts w:ascii="Times New Roman" w:hAnsi="Times New Roman" w:cs="Times New Roman"/>
          <w:b/>
          <w:sz w:val="24"/>
        </w:rPr>
        <w:t>м</w:t>
      </w:r>
      <w:r w:rsidR="00BF1985">
        <w:rPr>
          <w:rFonts w:ascii="Times New Roman" w:hAnsi="Times New Roman" w:cs="Times New Roman"/>
          <w:b/>
          <w:sz w:val="24"/>
        </w:rPr>
        <w:t xml:space="preserve">униципального образования </w:t>
      </w:r>
      <w:proofErr w:type="spellStart"/>
      <w:r w:rsidR="00BF1985">
        <w:rPr>
          <w:rFonts w:ascii="Times New Roman" w:hAnsi="Times New Roman" w:cs="Times New Roman"/>
          <w:b/>
          <w:sz w:val="24"/>
        </w:rPr>
        <w:t>Ницинское</w:t>
      </w:r>
      <w:proofErr w:type="spellEnd"/>
      <w:r w:rsidR="00BF1985">
        <w:rPr>
          <w:rFonts w:ascii="Times New Roman" w:hAnsi="Times New Roman" w:cs="Times New Roman"/>
          <w:b/>
          <w:sz w:val="24"/>
        </w:rPr>
        <w:t xml:space="preserve"> сельское поселение.</w:t>
      </w:r>
    </w:p>
    <w:p w:rsidR="00941A60" w:rsidRDefault="00941A60" w:rsidP="007B7D84">
      <w:pPr>
        <w:spacing w:after="0" w:line="240" w:lineRule="auto"/>
        <w:rPr>
          <w:rFonts w:ascii="Times New Roman" w:hAnsi="Times New Roman" w:cs="Times New Roman"/>
          <w:sz w:val="24"/>
        </w:rPr>
      </w:pPr>
    </w:p>
    <w:p w:rsidR="00941A60" w:rsidRDefault="00941A60" w:rsidP="007B7D84">
      <w:pPr>
        <w:spacing w:after="0" w:line="240" w:lineRule="auto"/>
        <w:rPr>
          <w:rFonts w:ascii="Times New Roman" w:hAnsi="Times New Roman" w:cs="Times New Roman"/>
          <w:sz w:val="24"/>
        </w:rPr>
      </w:pPr>
      <w:r w:rsidRPr="00941A60">
        <w:rPr>
          <w:rFonts w:ascii="Times New Roman" w:hAnsi="Times New Roman" w:cs="Times New Roman"/>
          <w:sz w:val="24"/>
        </w:rPr>
        <w:t xml:space="preserve"> </w:t>
      </w:r>
      <w:r>
        <w:rPr>
          <w:rFonts w:ascii="Times New Roman" w:hAnsi="Times New Roman" w:cs="Times New Roman"/>
          <w:sz w:val="24"/>
        </w:rPr>
        <w:tab/>
      </w:r>
      <w:r w:rsidRPr="00941A60">
        <w:rPr>
          <w:rFonts w:ascii="Times New Roman" w:hAnsi="Times New Roman" w:cs="Times New Roman"/>
          <w:sz w:val="24"/>
        </w:rPr>
        <w:t>В соответствии с федеральными законами от 21 декабря 1994 года № 69- ФЗ «О пожарной безопасности», от 6 октября 2003 года № 131-ФЗ «Об общих принципах организации местного самоуправления в Российской Федерации», от 22 июля 2008 года № 123-ФЗ «Технический регламент о требованиях пожарной безопасности», постановления Правительства Российской Федерации от 25 апреля 2012 года № 390 «Об утверждении Правил противопожарного режима в Российской Федерации», Закона Свердловской области от 15 июля 2005 года № 82-ОЗ «Обеспечение пожарной безопасности на территории Свердловской области», Постановления Правительства Свердловской области от 10 марта 2006 N 211-ПП «Об утверждении Положения о порядке проведения органами государственной власти Свердловской области противопожарной пропаганды и организации обучения населения мерам пожарной безопасности в Свердловской области», в целях обеспечения защищенности населения и имущества от пожаров, повышения ответственности организаций, должностных лиц и граждан в сфере обеспечения пожарной безопасности на террит</w:t>
      </w:r>
      <w:r w:rsidR="00141C83">
        <w:rPr>
          <w:rFonts w:ascii="Times New Roman" w:hAnsi="Times New Roman" w:cs="Times New Roman"/>
          <w:sz w:val="24"/>
        </w:rPr>
        <w:t xml:space="preserve">ории Муниципального образования </w:t>
      </w:r>
      <w:r w:rsidR="00BF1985">
        <w:rPr>
          <w:rFonts w:ascii="Times New Roman" w:hAnsi="Times New Roman" w:cs="Times New Roman"/>
          <w:sz w:val="24"/>
        </w:rPr>
        <w:t xml:space="preserve">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p>
    <w:p w:rsidR="00BF1985" w:rsidRDefault="00BF1985" w:rsidP="007B7D84">
      <w:pPr>
        <w:spacing w:after="0" w:line="240" w:lineRule="auto"/>
        <w:rPr>
          <w:rFonts w:ascii="Times New Roman" w:hAnsi="Times New Roman" w:cs="Times New Roman"/>
          <w:b/>
          <w:sz w:val="24"/>
        </w:rPr>
      </w:pPr>
    </w:p>
    <w:p w:rsidR="00941A60" w:rsidRPr="007B7D84" w:rsidRDefault="00941A60" w:rsidP="007B7D84">
      <w:pPr>
        <w:spacing w:after="0" w:line="240" w:lineRule="auto"/>
        <w:rPr>
          <w:rFonts w:ascii="Times New Roman" w:hAnsi="Times New Roman" w:cs="Times New Roman"/>
          <w:b/>
          <w:sz w:val="24"/>
        </w:rPr>
      </w:pPr>
      <w:r w:rsidRPr="007B7D84">
        <w:rPr>
          <w:rFonts w:ascii="Times New Roman" w:hAnsi="Times New Roman" w:cs="Times New Roman"/>
          <w:b/>
          <w:sz w:val="24"/>
        </w:rPr>
        <w:t xml:space="preserve">ПОСТАНОВЛЯЮ: </w:t>
      </w:r>
    </w:p>
    <w:p w:rsidR="00BF1985" w:rsidRDefault="00BF1985" w:rsidP="007B7D84">
      <w:pPr>
        <w:spacing w:after="0" w:line="240" w:lineRule="auto"/>
        <w:rPr>
          <w:rFonts w:ascii="Times New Roman" w:hAnsi="Times New Roman" w:cs="Times New Roman"/>
          <w:sz w:val="24"/>
        </w:rPr>
      </w:pPr>
    </w:p>
    <w:p w:rsidR="00941A60" w:rsidRDefault="00941A60" w:rsidP="007B7D84">
      <w:pPr>
        <w:spacing w:after="0" w:line="240" w:lineRule="auto"/>
        <w:rPr>
          <w:rFonts w:ascii="Times New Roman" w:hAnsi="Times New Roman" w:cs="Times New Roman"/>
          <w:sz w:val="24"/>
        </w:rPr>
      </w:pPr>
      <w:r w:rsidRPr="00941A60">
        <w:rPr>
          <w:rFonts w:ascii="Times New Roman" w:hAnsi="Times New Roman" w:cs="Times New Roman"/>
          <w:sz w:val="24"/>
        </w:rPr>
        <w:t>1. Утвердить Положение об обеспечении первичных мер пожарной безопасности на территории Муниципальног</w:t>
      </w:r>
      <w:r w:rsidR="00BF1985">
        <w:rPr>
          <w:rFonts w:ascii="Times New Roman" w:hAnsi="Times New Roman" w:cs="Times New Roman"/>
          <w:sz w:val="24"/>
        </w:rPr>
        <w:t xml:space="preserve">о образования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 </w:t>
      </w:r>
      <w:r w:rsidRPr="00941A60">
        <w:rPr>
          <w:rFonts w:ascii="Times New Roman" w:hAnsi="Times New Roman" w:cs="Times New Roman"/>
          <w:sz w:val="24"/>
        </w:rPr>
        <w:t xml:space="preserve">(приложение 1). 2. Рекомендовать руководителям организаций всех форм собственности и гражданам муниципального образования для предотвращения пожаров: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обеспечить выполнение мер пожарной безопасности на территории </w:t>
      </w:r>
      <w:r w:rsidR="00BF1985">
        <w:rPr>
          <w:rFonts w:ascii="Times New Roman" w:hAnsi="Times New Roman" w:cs="Times New Roman"/>
          <w:sz w:val="24"/>
        </w:rPr>
        <w:t xml:space="preserve">Муниципального образования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r w:rsidRPr="00941A60">
        <w:rPr>
          <w:rFonts w:ascii="Times New Roman" w:hAnsi="Times New Roman" w:cs="Times New Roman"/>
          <w:sz w:val="24"/>
        </w:rPr>
        <w:t xml:space="preserve">, установленных Федеральным законом от 22 июля 2008 года № 123-ФЗ «Технический 27 регламент о требованиях пожарной безопасности», постановлением Правительства Российской Федерации от 25 апреля 2012 года № 390 «Об утверждении Правил противопожарного режима в Российской Федерации»;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2) Собственникам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обеспечить наличие на земельных участках, где расположены указанные жилые дома, емкости (бочки) с водой или огнетушителя.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lastRenderedPageBreak/>
        <w:t>3) На территории поселений, садоводческих, огороднических и дачных некоммерческих объединений граждан обеспечить наличие звуковой сигнализации для оповещения людей при пожаре, телефонной связи, а также запасов воды для целей пожаротушения в соответствии со статьями 6, 63 и 68 Федерального закона «Технический регламент о требованиях пожарной безопасности», оснастить находящиеся в собственности (пользовании) помещения и строения первичными средствами пожаротушения и противопожарного инвентаря (приложение 2);</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4)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осуществить следующие мероприятия: а) ввести запрет на разведение костров, проведение пожароопасных работ на определенных участках, на топку печей, кухонных очагов и котельных установок; б) организовать патрулирование добровольными пожарными и (или) гражданами Российской Федерации; в) подготовить для возможного использования в тушении пожаров имеющеюся водовозную и землеройную технику; г) провести соответствующую разъяснительную работу с гражданами о мерах пожарной безопасности и действиях при пожаре.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5) Запретить: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а)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 б) на территориях поселений, на объектах садоводческих, огороднических и дачных некоммерческих объединений граждан устраивать свалки горючих отходов.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в)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 28</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 г)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д) сжигать отходы и тару в местах, находящихся на расстоянии менее 50 метров от объектов; ж) на территории поселений,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з)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941A60" w:rsidRDefault="00BF1985" w:rsidP="007B7D84">
      <w:pPr>
        <w:spacing w:after="0" w:line="240" w:lineRule="auto"/>
        <w:ind w:firstLine="708"/>
        <w:rPr>
          <w:rFonts w:ascii="Times New Roman" w:hAnsi="Times New Roman" w:cs="Times New Roman"/>
          <w:sz w:val="24"/>
        </w:rPr>
      </w:pPr>
      <w:r>
        <w:rPr>
          <w:rFonts w:ascii="Times New Roman" w:hAnsi="Times New Roman" w:cs="Times New Roman"/>
          <w:sz w:val="24"/>
        </w:rPr>
        <w:t xml:space="preserve"> 3. Специалисту</w:t>
      </w:r>
      <w:r w:rsidR="00941A60" w:rsidRPr="00941A60">
        <w:rPr>
          <w:rFonts w:ascii="Times New Roman" w:hAnsi="Times New Roman" w:cs="Times New Roman"/>
          <w:sz w:val="24"/>
        </w:rPr>
        <w:t xml:space="preserve"> Администрации </w:t>
      </w:r>
      <w:r>
        <w:rPr>
          <w:rFonts w:ascii="Times New Roman" w:hAnsi="Times New Roman" w:cs="Times New Roman"/>
          <w:sz w:val="24"/>
        </w:rPr>
        <w:t xml:space="preserve">муниципального образования </w:t>
      </w:r>
      <w:proofErr w:type="spellStart"/>
      <w:r>
        <w:rPr>
          <w:rFonts w:ascii="Times New Roman" w:hAnsi="Times New Roman" w:cs="Times New Roman"/>
          <w:sz w:val="24"/>
        </w:rPr>
        <w:t>Ницинское</w:t>
      </w:r>
      <w:proofErr w:type="spellEnd"/>
      <w:r>
        <w:rPr>
          <w:rFonts w:ascii="Times New Roman" w:hAnsi="Times New Roman" w:cs="Times New Roman"/>
          <w:sz w:val="24"/>
        </w:rPr>
        <w:t xml:space="preserve"> сельское поселение</w:t>
      </w:r>
      <w:r w:rsidR="00941A60" w:rsidRPr="00941A60">
        <w:rPr>
          <w:rFonts w:ascii="Times New Roman" w:hAnsi="Times New Roman" w:cs="Times New Roman"/>
          <w:sz w:val="24"/>
        </w:rPr>
        <w:t>, руководителям органов Администрации муниципального об</w:t>
      </w:r>
      <w:r>
        <w:rPr>
          <w:rFonts w:ascii="Times New Roman" w:hAnsi="Times New Roman" w:cs="Times New Roman"/>
          <w:sz w:val="24"/>
        </w:rPr>
        <w:t xml:space="preserve">разования </w:t>
      </w:r>
      <w:proofErr w:type="spellStart"/>
      <w:r>
        <w:rPr>
          <w:rFonts w:ascii="Times New Roman" w:hAnsi="Times New Roman" w:cs="Times New Roman"/>
          <w:sz w:val="24"/>
        </w:rPr>
        <w:t>Ницинское</w:t>
      </w:r>
      <w:proofErr w:type="spellEnd"/>
      <w:r>
        <w:rPr>
          <w:rFonts w:ascii="Times New Roman" w:hAnsi="Times New Roman" w:cs="Times New Roman"/>
          <w:sz w:val="24"/>
        </w:rPr>
        <w:t xml:space="preserve"> сельское поселение</w:t>
      </w:r>
      <w:r w:rsidR="00941A60" w:rsidRPr="00941A60">
        <w:rPr>
          <w:rFonts w:ascii="Times New Roman" w:hAnsi="Times New Roman" w:cs="Times New Roman"/>
          <w:sz w:val="24"/>
        </w:rPr>
        <w:t xml:space="preserve">, являющихся юридическими лицами: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включить мероприятия по обеспечению пожарной безопасности в планы, схемы и программы развития муниципального образования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r w:rsidRPr="00941A60">
        <w:rPr>
          <w:rFonts w:ascii="Times New Roman" w:hAnsi="Times New Roman" w:cs="Times New Roman"/>
          <w:sz w:val="24"/>
        </w:rPr>
        <w:t xml:space="preserve">;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2) обеспечить выполнение требований мер пожарной безопасности на подведомственных объектах и территориях; </w:t>
      </w:r>
    </w:p>
    <w:p w:rsidR="00941A60" w:rsidRDefault="00BF1985" w:rsidP="007B7D84">
      <w:pPr>
        <w:spacing w:after="0" w:line="240" w:lineRule="auto"/>
        <w:ind w:firstLine="708"/>
        <w:rPr>
          <w:rFonts w:ascii="Times New Roman" w:hAnsi="Times New Roman" w:cs="Times New Roman"/>
          <w:sz w:val="24"/>
        </w:rPr>
      </w:pPr>
      <w:r>
        <w:rPr>
          <w:rFonts w:ascii="Times New Roman" w:hAnsi="Times New Roman" w:cs="Times New Roman"/>
          <w:sz w:val="24"/>
        </w:rPr>
        <w:t>3) в срок до 1 января 2018</w:t>
      </w:r>
      <w:r w:rsidR="00941A60" w:rsidRPr="00941A60">
        <w:rPr>
          <w:rFonts w:ascii="Times New Roman" w:hAnsi="Times New Roman" w:cs="Times New Roman"/>
          <w:sz w:val="24"/>
        </w:rPr>
        <w:t xml:space="preserve">года разработать меры пожарной безопасности в органах и структурных подразделениях Администрации муниципального образования;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4) ежегодно предусматривать в смете расходов затраты на мероприятия по обеспечению мер пожарной безопасности;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lastRenderedPageBreak/>
        <w:t>5)</w:t>
      </w:r>
      <w:r w:rsidR="00BF1985">
        <w:rPr>
          <w:rFonts w:ascii="Times New Roman" w:hAnsi="Times New Roman" w:cs="Times New Roman"/>
          <w:sz w:val="24"/>
        </w:rPr>
        <w:t xml:space="preserve"> ежеквартально направлять Главе а</w:t>
      </w:r>
      <w:r w:rsidRPr="00941A60">
        <w:rPr>
          <w:rFonts w:ascii="Times New Roman" w:hAnsi="Times New Roman" w:cs="Times New Roman"/>
          <w:sz w:val="24"/>
        </w:rPr>
        <w:t>дминистрации муниципального образовани</w:t>
      </w:r>
      <w:r w:rsidR="00BF1985">
        <w:rPr>
          <w:rFonts w:ascii="Times New Roman" w:hAnsi="Times New Roman" w:cs="Times New Roman"/>
          <w:sz w:val="24"/>
        </w:rPr>
        <w:t xml:space="preserve">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 </w:t>
      </w:r>
      <w:r w:rsidRPr="00941A60">
        <w:rPr>
          <w:rFonts w:ascii="Times New Roman" w:hAnsi="Times New Roman" w:cs="Times New Roman"/>
          <w:sz w:val="24"/>
        </w:rPr>
        <w:t xml:space="preserve">сведения о выполнении противопожарных мероприятий.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4. Заместителю главы Администрации муниципального образо</w:t>
      </w:r>
      <w:r w:rsidR="007D2A61">
        <w:rPr>
          <w:rFonts w:ascii="Times New Roman" w:hAnsi="Times New Roman" w:cs="Times New Roman"/>
          <w:sz w:val="24"/>
        </w:rPr>
        <w:t>вания по работе с руководителями предприятий и организаций</w:t>
      </w:r>
      <w:r w:rsidRPr="00941A60">
        <w:rPr>
          <w:rFonts w:ascii="Times New Roman" w:hAnsi="Times New Roman" w:cs="Times New Roman"/>
          <w:sz w:val="24"/>
        </w:rPr>
        <w:t xml:space="preserve">: </w:t>
      </w:r>
    </w:p>
    <w:p w:rsidR="007D2A61" w:rsidRDefault="007D2A61" w:rsidP="007B7D84">
      <w:pPr>
        <w:spacing w:after="0" w:line="240" w:lineRule="auto"/>
        <w:ind w:firstLine="708"/>
        <w:rPr>
          <w:rFonts w:ascii="Times New Roman" w:hAnsi="Times New Roman" w:cs="Times New Roman"/>
          <w:sz w:val="24"/>
        </w:rPr>
      </w:pP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разработать мероприятия для организации добровольной пожарной охраны на территории населенных пунктов, а также для участия граждан в обеспечении мер пожарной безопасности в иных формах;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2) организовать контроль за выполнением мер пожарной безопасности при эксплуатации жилого фонда, расположенного на территории района и в сельских населенных пунктах;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3) оказывать содействие органам государственной власти Свердловской области в информировании населения о мерах пожарной безопасности. </w:t>
      </w:r>
    </w:p>
    <w:p w:rsidR="00941A60" w:rsidRDefault="007D2A61" w:rsidP="007B7D84">
      <w:pPr>
        <w:spacing w:after="0" w:line="240" w:lineRule="auto"/>
        <w:ind w:firstLine="708"/>
        <w:rPr>
          <w:rFonts w:ascii="Times New Roman" w:hAnsi="Times New Roman" w:cs="Times New Roman"/>
          <w:sz w:val="24"/>
        </w:rPr>
      </w:pPr>
      <w:r>
        <w:rPr>
          <w:rFonts w:ascii="Times New Roman" w:hAnsi="Times New Roman" w:cs="Times New Roman"/>
          <w:sz w:val="24"/>
        </w:rPr>
        <w:t>5. Специалисту</w:t>
      </w:r>
      <w:r w:rsidR="00941A60" w:rsidRPr="00941A60">
        <w:rPr>
          <w:rFonts w:ascii="Times New Roman" w:hAnsi="Times New Roman" w:cs="Times New Roman"/>
          <w:sz w:val="24"/>
        </w:rPr>
        <w:t xml:space="preserve"> Администрации </w:t>
      </w:r>
      <w:r>
        <w:rPr>
          <w:rFonts w:ascii="Times New Roman" w:hAnsi="Times New Roman" w:cs="Times New Roman"/>
          <w:sz w:val="24"/>
        </w:rPr>
        <w:t xml:space="preserve">муниципального образования </w:t>
      </w:r>
      <w:proofErr w:type="spellStart"/>
      <w:r>
        <w:rPr>
          <w:rFonts w:ascii="Times New Roman" w:hAnsi="Times New Roman" w:cs="Times New Roman"/>
          <w:sz w:val="24"/>
        </w:rPr>
        <w:t>Ницинское</w:t>
      </w:r>
      <w:proofErr w:type="spellEnd"/>
      <w:r>
        <w:rPr>
          <w:rFonts w:ascii="Times New Roman" w:hAnsi="Times New Roman" w:cs="Times New Roman"/>
          <w:sz w:val="24"/>
        </w:rPr>
        <w:t xml:space="preserve"> сельское поселение</w:t>
      </w:r>
      <w:r w:rsidR="00941A60" w:rsidRPr="00941A60">
        <w:rPr>
          <w:rFonts w:ascii="Times New Roman" w:hAnsi="Times New Roman" w:cs="Times New Roman"/>
          <w:sz w:val="24"/>
        </w:rPr>
        <w:t xml:space="preserve">: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1) проводить анализ и обобщение сведений о выполнении противопожарных мероприятий организациями (независимо от форм собственности) муници</w:t>
      </w:r>
      <w:r w:rsidR="007D2A61">
        <w:rPr>
          <w:rFonts w:ascii="Times New Roman" w:hAnsi="Times New Roman" w:cs="Times New Roman"/>
          <w:sz w:val="24"/>
        </w:rPr>
        <w:t xml:space="preserve">пального образования </w:t>
      </w:r>
      <w:proofErr w:type="spellStart"/>
      <w:r w:rsidR="007D2A61">
        <w:rPr>
          <w:rFonts w:ascii="Times New Roman" w:hAnsi="Times New Roman" w:cs="Times New Roman"/>
          <w:sz w:val="24"/>
        </w:rPr>
        <w:t>Ницинское</w:t>
      </w:r>
      <w:proofErr w:type="spellEnd"/>
      <w:r w:rsidR="007D2A61">
        <w:rPr>
          <w:rFonts w:ascii="Times New Roman" w:hAnsi="Times New Roman" w:cs="Times New Roman"/>
          <w:sz w:val="24"/>
        </w:rPr>
        <w:t xml:space="preserve"> сельское поселение </w:t>
      </w:r>
      <w:r w:rsidRPr="00941A60">
        <w:rPr>
          <w:rFonts w:ascii="Times New Roman" w:hAnsi="Times New Roman" w:cs="Times New Roman"/>
          <w:sz w:val="24"/>
        </w:rPr>
        <w:t>для рассмотрения на заседаниях комиссии по предупреждению и ликвидации чрезвычайных ситуаций и обеспечению по</w:t>
      </w:r>
      <w:r w:rsidR="007D2A61">
        <w:rPr>
          <w:rFonts w:ascii="Times New Roman" w:hAnsi="Times New Roman" w:cs="Times New Roman"/>
          <w:sz w:val="24"/>
        </w:rPr>
        <w:t>жарной безопасности.</w:t>
      </w:r>
    </w:p>
    <w:p w:rsidR="00941A60" w:rsidRDefault="00B11F5B" w:rsidP="007B7D84">
      <w:pPr>
        <w:spacing w:after="0" w:line="240" w:lineRule="auto"/>
        <w:ind w:firstLine="708"/>
        <w:rPr>
          <w:rFonts w:ascii="Times New Roman" w:hAnsi="Times New Roman" w:cs="Times New Roman"/>
          <w:sz w:val="24"/>
        </w:rPr>
      </w:pPr>
      <w:r>
        <w:rPr>
          <w:rFonts w:ascii="Times New Roman" w:hAnsi="Times New Roman" w:cs="Times New Roman"/>
          <w:sz w:val="24"/>
        </w:rPr>
        <w:t>2) до 1 января 2018</w:t>
      </w:r>
      <w:r w:rsidR="00941A60" w:rsidRPr="00941A60">
        <w:rPr>
          <w:rFonts w:ascii="Times New Roman" w:hAnsi="Times New Roman" w:cs="Times New Roman"/>
          <w:sz w:val="24"/>
        </w:rPr>
        <w:t xml:space="preserve"> года проверить закрепление всех источников водоснабжения для целей наружного пожаротушения на территории муниципального образов</w:t>
      </w:r>
      <w:r w:rsidR="007D2A61">
        <w:rPr>
          <w:rFonts w:ascii="Times New Roman" w:hAnsi="Times New Roman" w:cs="Times New Roman"/>
          <w:sz w:val="24"/>
        </w:rPr>
        <w:t xml:space="preserve">ания  </w:t>
      </w:r>
      <w:proofErr w:type="spellStart"/>
      <w:r w:rsidR="007D2A61">
        <w:rPr>
          <w:rFonts w:ascii="Times New Roman" w:hAnsi="Times New Roman" w:cs="Times New Roman"/>
          <w:sz w:val="24"/>
        </w:rPr>
        <w:t>Ницинское</w:t>
      </w:r>
      <w:proofErr w:type="spellEnd"/>
      <w:r w:rsidR="007D2A61">
        <w:rPr>
          <w:rFonts w:ascii="Times New Roman" w:hAnsi="Times New Roman" w:cs="Times New Roman"/>
          <w:sz w:val="24"/>
        </w:rPr>
        <w:t xml:space="preserve"> сельское поселение</w:t>
      </w:r>
      <w:r w:rsidR="00941A60" w:rsidRPr="00941A60">
        <w:rPr>
          <w:rFonts w:ascii="Times New Roman" w:hAnsi="Times New Roman" w:cs="Times New Roman"/>
          <w:sz w:val="24"/>
        </w:rPr>
        <w:t xml:space="preserve">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6. Настоящее постановление опубликовать в средствах массовой информации.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7. Контроль за выполнение</w:t>
      </w:r>
      <w:r w:rsidR="007D2A61">
        <w:rPr>
          <w:rFonts w:ascii="Times New Roman" w:hAnsi="Times New Roman" w:cs="Times New Roman"/>
          <w:sz w:val="24"/>
        </w:rPr>
        <w:t>м настоящего постановления оставляю за собой.</w:t>
      </w:r>
    </w:p>
    <w:p w:rsidR="00141C83" w:rsidRDefault="00141C83" w:rsidP="007B7D84">
      <w:pPr>
        <w:spacing w:after="0" w:line="240" w:lineRule="auto"/>
        <w:ind w:firstLine="708"/>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7D2A61" w:rsidRDefault="007D2A61" w:rsidP="007D2A61">
      <w:pPr>
        <w:spacing w:after="0" w:line="240" w:lineRule="auto"/>
        <w:rPr>
          <w:rFonts w:ascii="Times New Roman" w:hAnsi="Times New Roman" w:cs="Times New Roman"/>
          <w:sz w:val="24"/>
        </w:rPr>
      </w:pPr>
    </w:p>
    <w:p w:rsidR="00941A60" w:rsidRDefault="007D2A61" w:rsidP="007D2A61">
      <w:pPr>
        <w:spacing w:after="0" w:line="240" w:lineRule="auto"/>
        <w:rPr>
          <w:rFonts w:ascii="Times New Roman" w:hAnsi="Times New Roman" w:cs="Times New Roman"/>
          <w:sz w:val="24"/>
        </w:rPr>
      </w:pPr>
      <w:r>
        <w:rPr>
          <w:rFonts w:ascii="Times New Roman" w:hAnsi="Times New Roman" w:cs="Times New Roman"/>
          <w:sz w:val="24"/>
        </w:rPr>
        <w:t xml:space="preserve">Глава </w:t>
      </w:r>
      <w:proofErr w:type="spellStart"/>
      <w:r>
        <w:rPr>
          <w:rFonts w:ascii="Times New Roman" w:hAnsi="Times New Roman" w:cs="Times New Roman"/>
          <w:sz w:val="24"/>
        </w:rPr>
        <w:t>Ницинского</w:t>
      </w:r>
      <w:proofErr w:type="spellEnd"/>
      <w:r>
        <w:rPr>
          <w:rFonts w:ascii="Times New Roman" w:hAnsi="Times New Roman" w:cs="Times New Roman"/>
          <w:sz w:val="24"/>
        </w:rPr>
        <w:t xml:space="preserve"> сельского поселения                            </w:t>
      </w:r>
      <w:proofErr w:type="spellStart"/>
      <w:r>
        <w:rPr>
          <w:rFonts w:ascii="Times New Roman" w:hAnsi="Times New Roman" w:cs="Times New Roman"/>
          <w:sz w:val="24"/>
        </w:rPr>
        <w:t>Т.А.Кузеванова</w:t>
      </w:r>
      <w:proofErr w:type="spellEnd"/>
      <w:r>
        <w:rPr>
          <w:rFonts w:ascii="Times New Roman" w:hAnsi="Times New Roman" w:cs="Times New Roman"/>
          <w:sz w:val="24"/>
        </w:rPr>
        <w:t xml:space="preserve">                                      </w:t>
      </w:r>
    </w:p>
    <w:p w:rsidR="00941A60" w:rsidRDefault="00941A60" w:rsidP="007B7D84">
      <w:pPr>
        <w:spacing w:after="0" w:line="240" w:lineRule="auto"/>
        <w:ind w:firstLine="708"/>
        <w:rPr>
          <w:rFonts w:ascii="Times New Roman" w:hAnsi="Times New Roman" w:cs="Times New Roman"/>
          <w:sz w:val="24"/>
        </w:rPr>
      </w:pPr>
    </w:p>
    <w:p w:rsidR="00941A60" w:rsidRDefault="00941A60" w:rsidP="007B7D84">
      <w:pPr>
        <w:spacing w:after="0" w:line="240" w:lineRule="auto"/>
        <w:ind w:firstLine="708"/>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9267B" w:rsidRDefault="0099267B" w:rsidP="007B7D84">
      <w:pPr>
        <w:spacing w:after="0" w:line="240" w:lineRule="auto"/>
        <w:ind w:left="5954"/>
        <w:rPr>
          <w:rFonts w:ascii="Times New Roman" w:hAnsi="Times New Roman" w:cs="Times New Roman"/>
          <w:sz w:val="24"/>
        </w:rPr>
      </w:pPr>
    </w:p>
    <w:p w:rsidR="00941A60" w:rsidRDefault="00941A60" w:rsidP="007B7D84">
      <w:pPr>
        <w:spacing w:after="0" w:line="240" w:lineRule="auto"/>
        <w:ind w:left="5954"/>
        <w:rPr>
          <w:rFonts w:ascii="Times New Roman" w:hAnsi="Times New Roman" w:cs="Times New Roman"/>
          <w:sz w:val="24"/>
        </w:rPr>
      </w:pPr>
      <w:bookmarkStart w:id="0" w:name="_GoBack"/>
      <w:bookmarkEnd w:id="0"/>
      <w:r w:rsidRPr="00941A60">
        <w:rPr>
          <w:rFonts w:ascii="Times New Roman" w:hAnsi="Times New Roman" w:cs="Times New Roman"/>
          <w:sz w:val="24"/>
        </w:rPr>
        <w:lastRenderedPageBreak/>
        <w:t>Приложение 1 к постановлению Муниципального образ</w:t>
      </w:r>
      <w:r w:rsidR="00B11F5B">
        <w:rPr>
          <w:rFonts w:ascii="Times New Roman" w:hAnsi="Times New Roman" w:cs="Times New Roman"/>
          <w:sz w:val="24"/>
        </w:rPr>
        <w:t xml:space="preserve">ования </w:t>
      </w:r>
      <w:proofErr w:type="spellStart"/>
      <w:r w:rsidR="00B11F5B">
        <w:rPr>
          <w:rFonts w:ascii="Times New Roman" w:hAnsi="Times New Roman" w:cs="Times New Roman"/>
          <w:sz w:val="24"/>
        </w:rPr>
        <w:t>Ницинское</w:t>
      </w:r>
      <w:proofErr w:type="spellEnd"/>
      <w:r w:rsidR="00B11F5B">
        <w:rPr>
          <w:rFonts w:ascii="Times New Roman" w:hAnsi="Times New Roman" w:cs="Times New Roman"/>
          <w:sz w:val="24"/>
        </w:rPr>
        <w:t xml:space="preserve"> сельское поселение </w:t>
      </w:r>
      <w:r w:rsidR="000F127D">
        <w:rPr>
          <w:rFonts w:ascii="Times New Roman" w:hAnsi="Times New Roman" w:cs="Times New Roman"/>
          <w:sz w:val="24"/>
        </w:rPr>
        <w:t>от 06 декабря 2017 года  № 159</w:t>
      </w:r>
    </w:p>
    <w:p w:rsidR="00941A60" w:rsidRDefault="00941A60" w:rsidP="007B7D84">
      <w:pPr>
        <w:spacing w:after="0" w:line="240" w:lineRule="auto"/>
        <w:ind w:left="5954"/>
        <w:rPr>
          <w:rFonts w:ascii="Times New Roman" w:hAnsi="Times New Roman" w:cs="Times New Roman"/>
          <w:sz w:val="24"/>
        </w:rPr>
      </w:pPr>
    </w:p>
    <w:p w:rsidR="00941A60" w:rsidRPr="00941A60" w:rsidRDefault="00941A60" w:rsidP="007B7D84">
      <w:pPr>
        <w:spacing w:after="0" w:line="240" w:lineRule="auto"/>
        <w:ind w:firstLine="708"/>
        <w:jc w:val="center"/>
        <w:rPr>
          <w:rFonts w:ascii="Times New Roman" w:hAnsi="Times New Roman" w:cs="Times New Roman"/>
          <w:b/>
          <w:sz w:val="24"/>
        </w:rPr>
      </w:pPr>
      <w:r w:rsidRPr="00941A60">
        <w:rPr>
          <w:rFonts w:ascii="Times New Roman" w:hAnsi="Times New Roman" w:cs="Times New Roman"/>
          <w:b/>
          <w:sz w:val="24"/>
        </w:rPr>
        <w:t>ПОЛОЖЕНИЕ</w:t>
      </w:r>
    </w:p>
    <w:p w:rsidR="00941A60" w:rsidRDefault="00941A60" w:rsidP="007B7D84">
      <w:pPr>
        <w:spacing w:after="0" w:line="240" w:lineRule="auto"/>
        <w:ind w:firstLine="708"/>
        <w:jc w:val="center"/>
        <w:rPr>
          <w:rFonts w:ascii="Times New Roman" w:hAnsi="Times New Roman" w:cs="Times New Roman"/>
          <w:sz w:val="24"/>
        </w:rPr>
      </w:pPr>
      <w:r w:rsidRPr="00941A60">
        <w:rPr>
          <w:rFonts w:ascii="Times New Roman" w:hAnsi="Times New Roman" w:cs="Times New Roman"/>
          <w:sz w:val="24"/>
        </w:rPr>
        <w:t>об обеспечении первичных мер пожарной безопасности на территории Муниципального образо</w:t>
      </w:r>
      <w:r w:rsidR="00BF1985">
        <w:rPr>
          <w:rFonts w:ascii="Times New Roman" w:hAnsi="Times New Roman" w:cs="Times New Roman"/>
          <w:sz w:val="24"/>
        </w:rPr>
        <w:t xml:space="preserve">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p>
    <w:p w:rsidR="00141C83" w:rsidRDefault="00141C83" w:rsidP="007B7D84">
      <w:pPr>
        <w:spacing w:after="0" w:line="240" w:lineRule="auto"/>
        <w:ind w:firstLine="708"/>
        <w:jc w:val="center"/>
        <w:rPr>
          <w:rFonts w:ascii="Times New Roman" w:hAnsi="Times New Roman" w:cs="Times New Roman"/>
          <w:sz w:val="24"/>
        </w:rPr>
      </w:pP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 Глава 1. Общие положения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1. Настоящее Положение регулирует вопросы обеспечения первичных мер пожарной безопасности на территории Муниципального</w:t>
      </w:r>
      <w:r w:rsidR="00BF1985">
        <w:rPr>
          <w:rFonts w:ascii="Times New Roman" w:hAnsi="Times New Roman" w:cs="Times New Roman"/>
          <w:sz w:val="24"/>
        </w:rPr>
        <w:t xml:space="preserve"> образования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 </w:t>
      </w:r>
      <w:r w:rsidRPr="00941A60">
        <w:rPr>
          <w:rFonts w:ascii="Times New Roman" w:hAnsi="Times New Roman" w:cs="Times New Roman"/>
          <w:sz w:val="24"/>
        </w:rPr>
        <w:t xml:space="preserve">(далее - Положение).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2. Обеспечение первичных мер пожарной безопасности относится к вопросам местного значения Муниципального образ</w:t>
      </w:r>
      <w:r w:rsidR="00BF1985">
        <w:rPr>
          <w:rFonts w:ascii="Times New Roman" w:hAnsi="Times New Roman" w:cs="Times New Roman"/>
          <w:sz w:val="24"/>
        </w:rPr>
        <w:t xml:space="preserve">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3.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4. Вопросы, не урегулированные настоящим Положением, решаются в соответствии с действующим законодательством.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Глава 2. Основные задачи по обеспечению первичных мер пожарной безопасности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5. К основным задачам по обеспечению первичных мер пожарной безопасности на территории муниципального образования относятся: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реализация первичных мер пожарной безопасности, направленных на предупреждение пожаров на территории муниципального образования;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2) создание условий для безопасности людей и сохранности имущества от пожаров;</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 3) принятие мер для спасения людей и имущества при пожаре. </w:t>
      </w:r>
    </w:p>
    <w:p w:rsidR="00BF1985" w:rsidRDefault="00BF1985" w:rsidP="007B7D84">
      <w:pPr>
        <w:spacing w:after="0" w:line="240" w:lineRule="auto"/>
        <w:ind w:firstLine="708"/>
        <w:rPr>
          <w:rFonts w:ascii="Times New Roman" w:hAnsi="Times New Roman" w:cs="Times New Roman"/>
          <w:sz w:val="24"/>
        </w:rPr>
      </w:pPr>
    </w:p>
    <w:p w:rsidR="00941A60" w:rsidRDefault="00941A60" w:rsidP="007B7D84">
      <w:pPr>
        <w:spacing w:after="0" w:line="240" w:lineRule="auto"/>
        <w:ind w:firstLine="708"/>
        <w:rPr>
          <w:rFonts w:ascii="Times New Roman" w:hAnsi="Times New Roman" w:cs="Times New Roman"/>
          <w:sz w:val="24"/>
        </w:rPr>
      </w:pPr>
      <w:r w:rsidRPr="00BF1985">
        <w:rPr>
          <w:rFonts w:ascii="Times New Roman" w:hAnsi="Times New Roman" w:cs="Times New Roman"/>
          <w:b/>
          <w:sz w:val="24"/>
        </w:rPr>
        <w:t>Глава 3.</w:t>
      </w:r>
      <w:r w:rsidR="00BF1985">
        <w:rPr>
          <w:rFonts w:ascii="Times New Roman" w:hAnsi="Times New Roman" w:cs="Times New Roman"/>
          <w:sz w:val="24"/>
        </w:rPr>
        <w:t xml:space="preserve"> Функции администрации </w:t>
      </w:r>
      <w:proofErr w:type="spellStart"/>
      <w:r w:rsidR="00BF1985">
        <w:rPr>
          <w:rFonts w:ascii="Times New Roman" w:hAnsi="Times New Roman" w:cs="Times New Roman"/>
          <w:sz w:val="24"/>
        </w:rPr>
        <w:t>Ницинского</w:t>
      </w:r>
      <w:proofErr w:type="spellEnd"/>
      <w:r w:rsidR="00BF1985">
        <w:rPr>
          <w:rFonts w:ascii="Times New Roman" w:hAnsi="Times New Roman" w:cs="Times New Roman"/>
          <w:sz w:val="24"/>
        </w:rPr>
        <w:t xml:space="preserve"> сельского поселения </w:t>
      </w:r>
      <w:r w:rsidRPr="00941A60">
        <w:rPr>
          <w:rFonts w:ascii="Times New Roman" w:hAnsi="Times New Roman" w:cs="Times New Roman"/>
          <w:sz w:val="24"/>
        </w:rPr>
        <w:t xml:space="preserve">в области обеспечения пожарной безопасности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6. К функциям Администрации муниципального обра</w:t>
      </w:r>
      <w:r w:rsidR="00BF1985">
        <w:rPr>
          <w:rFonts w:ascii="Times New Roman" w:hAnsi="Times New Roman" w:cs="Times New Roman"/>
          <w:sz w:val="24"/>
        </w:rPr>
        <w:t xml:space="preserve">зования </w:t>
      </w:r>
      <w:proofErr w:type="spellStart"/>
      <w:r w:rsidR="00BF1985">
        <w:rPr>
          <w:rFonts w:ascii="Times New Roman" w:hAnsi="Times New Roman" w:cs="Times New Roman"/>
          <w:sz w:val="24"/>
        </w:rPr>
        <w:t>Ницинское</w:t>
      </w:r>
      <w:proofErr w:type="spellEnd"/>
      <w:r w:rsidR="00BF1985">
        <w:rPr>
          <w:rFonts w:ascii="Times New Roman" w:hAnsi="Times New Roman" w:cs="Times New Roman"/>
          <w:sz w:val="24"/>
        </w:rPr>
        <w:t xml:space="preserve"> сельское поселение</w:t>
      </w:r>
      <w:r w:rsidRPr="00941A60">
        <w:rPr>
          <w:rFonts w:ascii="Times New Roman" w:hAnsi="Times New Roman" w:cs="Times New Roman"/>
          <w:sz w:val="24"/>
        </w:rPr>
        <w:t xml:space="preserve"> в области обеспечения пожарной безопасности относятся: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реализация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2) 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3) разработка и организация выполнения муниципальных целевых программ по вопросам обеспечения пожарной безопасности;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4) 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6) обеспечение исправного содержания (в любое время года) дорог, проездов и подъездов к зданиям, сооружениям и строениям, открытым складам, наружным пожарным лестницам и пожарным гидрантам;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lastRenderedPageBreak/>
        <w:t xml:space="preserve">7) обеспечение очистки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8) обеспечение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9)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10) обеспечение связи и оповещения населения о пожаре;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11) 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12)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 Глава 4. Финансовое обеспечение первичных мер пожарной безопасности </w:t>
      </w:r>
    </w:p>
    <w:p w:rsid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7. Финансовое обеспечение первичных мер пожарной безопасности в границах муниципального образования является расходным обязательством муниципального образования. 8. Расходы на обеспечение первичных мер пожарной безопасности осуществляются в пределах средств, предусмотренных в бюджете муниципального образования на соответствующий финансовый год. </w:t>
      </w:r>
    </w:p>
    <w:p w:rsidR="007B7D84" w:rsidRDefault="007B7D84" w:rsidP="007B7D84">
      <w:pPr>
        <w:spacing w:after="0" w:line="240" w:lineRule="auto"/>
        <w:ind w:left="5954"/>
        <w:rPr>
          <w:rFonts w:ascii="Times New Roman" w:hAnsi="Times New Roman" w:cs="Times New Roman"/>
          <w:sz w:val="24"/>
        </w:rPr>
      </w:pPr>
    </w:p>
    <w:p w:rsidR="007B7D84" w:rsidRDefault="007B7D84" w:rsidP="007B7D84">
      <w:pPr>
        <w:spacing w:after="0" w:line="240" w:lineRule="auto"/>
        <w:ind w:left="5954"/>
        <w:rPr>
          <w:rFonts w:ascii="Times New Roman" w:hAnsi="Times New Roman" w:cs="Times New Roman"/>
          <w:sz w:val="24"/>
        </w:rPr>
      </w:pPr>
    </w:p>
    <w:p w:rsidR="007B7D84" w:rsidRDefault="007B7D84"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7D10BB" w:rsidRDefault="007D10BB"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141C83" w:rsidRDefault="00141C83" w:rsidP="007B7D84">
      <w:pPr>
        <w:spacing w:after="0" w:line="240" w:lineRule="auto"/>
        <w:ind w:left="5954"/>
        <w:rPr>
          <w:rFonts w:ascii="Times New Roman" w:hAnsi="Times New Roman" w:cs="Times New Roman"/>
          <w:sz w:val="24"/>
        </w:rPr>
      </w:pPr>
    </w:p>
    <w:p w:rsidR="000F127D" w:rsidRDefault="000F127D" w:rsidP="007B7D84">
      <w:pPr>
        <w:spacing w:after="0" w:line="240" w:lineRule="auto"/>
        <w:ind w:left="5954"/>
        <w:rPr>
          <w:rFonts w:ascii="Times New Roman" w:hAnsi="Times New Roman" w:cs="Times New Roman"/>
          <w:sz w:val="24"/>
        </w:rPr>
      </w:pPr>
    </w:p>
    <w:p w:rsidR="000F127D" w:rsidRDefault="00941A60" w:rsidP="007D10BB">
      <w:pPr>
        <w:spacing w:after="0" w:line="240" w:lineRule="auto"/>
        <w:ind w:left="5954"/>
        <w:rPr>
          <w:rFonts w:ascii="Times New Roman" w:hAnsi="Times New Roman" w:cs="Times New Roman"/>
          <w:b/>
          <w:sz w:val="24"/>
        </w:rPr>
      </w:pPr>
      <w:r w:rsidRPr="00941A60">
        <w:rPr>
          <w:rFonts w:ascii="Times New Roman" w:hAnsi="Times New Roman" w:cs="Times New Roman"/>
          <w:sz w:val="24"/>
        </w:rPr>
        <w:lastRenderedPageBreak/>
        <w:t>Приложение 2 к постановлению Муниципального образова</w:t>
      </w:r>
      <w:r w:rsidR="000F127D">
        <w:rPr>
          <w:rFonts w:ascii="Times New Roman" w:hAnsi="Times New Roman" w:cs="Times New Roman"/>
          <w:sz w:val="24"/>
        </w:rPr>
        <w:t xml:space="preserve">ния </w:t>
      </w:r>
      <w:proofErr w:type="spellStart"/>
      <w:r w:rsidR="000F127D">
        <w:rPr>
          <w:rFonts w:ascii="Times New Roman" w:hAnsi="Times New Roman" w:cs="Times New Roman"/>
          <w:sz w:val="24"/>
        </w:rPr>
        <w:t>Ницинское</w:t>
      </w:r>
      <w:proofErr w:type="spellEnd"/>
      <w:r w:rsidR="000F127D">
        <w:rPr>
          <w:rFonts w:ascii="Times New Roman" w:hAnsi="Times New Roman" w:cs="Times New Roman"/>
          <w:sz w:val="24"/>
        </w:rPr>
        <w:t xml:space="preserve"> сельское поселение от 06 декабря 2017г.  № 159</w:t>
      </w:r>
    </w:p>
    <w:p w:rsidR="00941A60" w:rsidRDefault="00941A60" w:rsidP="007B7D84">
      <w:pPr>
        <w:spacing w:after="0" w:line="240" w:lineRule="auto"/>
        <w:ind w:firstLine="708"/>
        <w:jc w:val="center"/>
        <w:rPr>
          <w:rFonts w:ascii="Times New Roman" w:hAnsi="Times New Roman" w:cs="Times New Roman"/>
          <w:sz w:val="24"/>
        </w:rPr>
      </w:pPr>
      <w:r w:rsidRPr="007B7D84">
        <w:rPr>
          <w:rFonts w:ascii="Times New Roman" w:hAnsi="Times New Roman" w:cs="Times New Roman"/>
          <w:b/>
          <w:sz w:val="24"/>
        </w:rPr>
        <w:t>ПЕРЕЧЕНЬ</w:t>
      </w:r>
    </w:p>
    <w:p w:rsidR="00941A60" w:rsidRPr="00141C83" w:rsidRDefault="00941A60" w:rsidP="007B7D84">
      <w:pPr>
        <w:spacing w:after="0" w:line="240" w:lineRule="auto"/>
        <w:ind w:firstLine="708"/>
        <w:jc w:val="center"/>
        <w:rPr>
          <w:rFonts w:ascii="Times New Roman" w:hAnsi="Times New Roman" w:cs="Times New Roman"/>
          <w:b/>
          <w:sz w:val="24"/>
        </w:rPr>
      </w:pPr>
      <w:r w:rsidRPr="00141C83">
        <w:rPr>
          <w:rFonts w:ascii="Times New Roman" w:hAnsi="Times New Roman" w:cs="Times New Roman"/>
          <w:b/>
          <w:sz w:val="24"/>
        </w:rPr>
        <w:t>первичных средств пожаротушения и противопожарного инвентаря для помещений и строений, находящихся в собственности (пользовании) граждан</w:t>
      </w:r>
    </w:p>
    <w:p w:rsidR="007B7D84" w:rsidRDefault="007B7D84" w:rsidP="007B7D84">
      <w:pPr>
        <w:spacing w:after="0" w:line="240" w:lineRule="auto"/>
        <w:ind w:firstLine="708"/>
        <w:rPr>
          <w:rFonts w:ascii="Times New Roman" w:hAnsi="Times New Roman" w:cs="Times New Roman"/>
          <w:sz w:val="24"/>
        </w:rPr>
      </w:pPr>
    </w:p>
    <w:tbl>
      <w:tblPr>
        <w:tblStyle w:val="a3"/>
        <w:tblW w:w="0" w:type="auto"/>
        <w:tblLook w:val="04A0" w:firstRow="1" w:lastRow="0" w:firstColumn="1" w:lastColumn="0" w:noHBand="0" w:noVBand="1"/>
      </w:tblPr>
      <w:tblGrid>
        <w:gridCol w:w="3190"/>
        <w:gridCol w:w="4006"/>
        <w:gridCol w:w="2375"/>
      </w:tblGrid>
      <w:tr w:rsidR="00141C83" w:rsidTr="00141C83">
        <w:tc>
          <w:tcPr>
            <w:tcW w:w="3190" w:type="dxa"/>
          </w:tcPr>
          <w:p w:rsidR="00141C83" w:rsidRPr="00141C83" w:rsidRDefault="00141C83" w:rsidP="007B7D84">
            <w:pPr>
              <w:rPr>
                <w:rFonts w:ascii="Times New Roman" w:hAnsi="Times New Roman" w:cs="Times New Roman"/>
                <w:b/>
                <w:sz w:val="24"/>
              </w:rPr>
            </w:pPr>
            <w:r w:rsidRPr="00141C83">
              <w:rPr>
                <w:rFonts w:ascii="Times New Roman" w:hAnsi="Times New Roman" w:cs="Times New Roman"/>
                <w:b/>
                <w:sz w:val="24"/>
              </w:rPr>
              <w:t>Наименование помещения, строений</w:t>
            </w:r>
          </w:p>
        </w:tc>
        <w:tc>
          <w:tcPr>
            <w:tcW w:w="4006" w:type="dxa"/>
          </w:tcPr>
          <w:p w:rsidR="00141C83" w:rsidRPr="00141C83" w:rsidRDefault="00141C83" w:rsidP="007B7D84">
            <w:pPr>
              <w:rPr>
                <w:rFonts w:ascii="Times New Roman" w:hAnsi="Times New Roman" w:cs="Times New Roman"/>
                <w:b/>
                <w:sz w:val="24"/>
              </w:rPr>
            </w:pPr>
            <w:r w:rsidRPr="00141C83">
              <w:rPr>
                <w:rFonts w:ascii="Times New Roman" w:hAnsi="Times New Roman" w:cs="Times New Roman"/>
                <w:b/>
                <w:sz w:val="24"/>
              </w:rPr>
              <w:t>Наименование первичных средств пожаротушения, их количество</w:t>
            </w:r>
          </w:p>
        </w:tc>
        <w:tc>
          <w:tcPr>
            <w:tcW w:w="2375" w:type="dxa"/>
          </w:tcPr>
          <w:p w:rsidR="00141C83" w:rsidRPr="00141C83" w:rsidRDefault="00141C83" w:rsidP="007B7D84">
            <w:pPr>
              <w:rPr>
                <w:rFonts w:ascii="Times New Roman" w:hAnsi="Times New Roman" w:cs="Times New Roman"/>
                <w:b/>
                <w:sz w:val="24"/>
              </w:rPr>
            </w:pPr>
            <w:r w:rsidRPr="00141C83">
              <w:rPr>
                <w:rFonts w:ascii="Times New Roman" w:hAnsi="Times New Roman" w:cs="Times New Roman"/>
                <w:b/>
                <w:sz w:val="24"/>
              </w:rPr>
              <w:t>Примечание</w:t>
            </w:r>
          </w:p>
        </w:tc>
      </w:tr>
      <w:tr w:rsidR="00141C83" w:rsidTr="00141C83">
        <w:tc>
          <w:tcPr>
            <w:tcW w:w="3190" w:type="dxa"/>
          </w:tcPr>
          <w:p w:rsidR="00141C83" w:rsidRDefault="00141C83" w:rsidP="007B7D84">
            <w:pPr>
              <w:rPr>
                <w:rFonts w:ascii="Times New Roman" w:hAnsi="Times New Roman" w:cs="Times New Roman"/>
                <w:sz w:val="24"/>
              </w:rPr>
            </w:pPr>
            <w:r w:rsidRPr="00941A60">
              <w:rPr>
                <w:rFonts w:ascii="Times New Roman" w:hAnsi="Times New Roman" w:cs="Times New Roman"/>
                <w:sz w:val="24"/>
              </w:rPr>
              <w:t>Квартиры, комнаты, общежития</w:t>
            </w:r>
          </w:p>
        </w:tc>
        <w:tc>
          <w:tcPr>
            <w:tcW w:w="4006" w:type="dxa"/>
          </w:tcPr>
          <w:p w:rsidR="00141C83" w:rsidRDefault="00141C83" w:rsidP="007B7D84">
            <w:pPr>
              <w:rPr>
                <w:rFonts w:ascii="Times New Roman" w:hAnsi="Times New Roman" w:cs="Times New Roman"/>
                <w:sz w:val="24"/>
              </w:rPr>
            </w:pPr>
            <w:r w:rsidRPr="00941A60">
              <w:rPr>
                <w:rFonts w:ascii="Times New Roman" w:hAnsi="Times New Roman" w:cs="Times New Roman"/>
                <w:sz w:val="24"/>
              </w:rPr>
              <w:t>огнетушитель порошковый или углекислотный емкостью не менее 2 литров в количестве 2 ед. на 200м2.</w:t>
            </w:r>
          </w:p>
        </w:tc>
        <w:tc>
          <w:tcPr>
            <w:tcW w:w="2375" w:type="dxa"/>
          </w:tcPr>
          <w:p w:rsidR="00141C83" w:rsidRDefault="00141C83" w:rsidP="007B7D84">
            <w:pPr>
              <w:rPr>
                <w:rFonts w:ascii="Times New Roman" w:hAnsi="Times New Roman" w:cs="Times New Roman"/>
                <w:sz w:val="24"/>
              </w:rPr>
            </w:pPr>
          </w:p>
        </w:tc>
      </w:tr>
      <w:tr w:rsidR="00141C83" w:rsidTr="00141C83">
        <w:tc>
          <w:tcPr>
            <w:tcW w:w="3190" w:type="dxa"/>
          </w:tcPr>
          <w:p w:rsidR="00141C83" w:rsidRDefault="00141C83" w:rsidP="007B7D84">
            <w:pPr>
              <w:rPr>
                <w:rFonts w:ascii="Times New Roman" w:hAnsi="Times New Roman" w:cs="Times New Roman"/>
                <w:sz w:val="24"/>
              </w:rPr>
            </w:pPr>
            <w:r w:rsidRPr="00941A60">
              <w:rPr>
                <w:rFonts w:ascii="Times New Roman" w:hAnsi="Times New Roman" w:cs="Times New Roman"/>
                <w:sz w:val="24"/>
              </w:rPr>
              <w:t>Индивидуальные жилые и дачные дома</w:t>
            </w:r>
          </w:p>
        </w:tc>
        <w:tc>
          <w:tcPr>
            <w:tcW w:w="4006" w:type="dxa"/>
          </w:tcPr>
          <w:p w:rsidR="00141C83" w:rsidRDefault="00141C83" w:rsidP="007B7D84">
            <w:pPr>
              <w:rPr>
                <w:rFonts w:ascii="Times New Roman" w:hAnsi="Times New Roman" w:cs="Times New Roman"/>
                <w:sz w:val="24"/>
              </w:rPr>
            </w:pPr>
            <w:r w:rsidRPr="00941A60">
              <w:rPr>
                <w:rFonts w:ascii="Times New Roman" w:hAnsi="Times New Roman" w:cs="Times New Roman"/>
                <w:sz w:val="24"/>
              </w:rPr>
              <w:t>Для внутренних жилых помещений огнетушитель порошковый или углекислотный емкостью не менее 2 литров в количестве 2 ед. на 200м2</w:t>
            </w:r>
          </w:p>
        </w:tc>
        <w:tc>
          <w:tcPr>
            <w:tcW w:w="2375" w:type="dxa"/>
          </w:tcPr>
          <w:p w:rsidR="00141C83" w:rsidRDefault="00141C83" w:rsidP="007B7D84">
            <w:pPr>
              <w:rPr>
                <w:rFonts w:ascii="Times New Roman" w:hAnsi="Times New Roman" w:cs="Times New Roman"/>
                <w:sz w:val="24"/>
              </w:rPr>
            </w:pPr>
          </w:p>
        </w:tc>
      </w:tr>
      <w:tr w:rsidR="00141C83" w:rsidTr="00141C83">
        <w:tc>
          <w:tcPr>
            <w:tcW w:w="3190" w:type="dxa"/>
          </w:tcPr>
          <w:p w:rsidR="00141C83" w:rsidRPr="00941A60" w:rsidRDefault="00141C83" w:rsidP="007B7D84">
            <w:pPr>
              <w:rPr>
                <w:rFonts w:ascii="Times New Roman" w:hAnsi="Times New Roman" w:cs="Times New Roman"/>
                <w:sz w:val="24"/>
              </w:rPr>
            </w:pPr>
            <w:r w:rsidRPr="00941A60">
              <w:rPr>
                <w:rFonts w:ascii="Times New Roman" w:hAnsi="Times New Roman" w:cs="Times New Roman"/>
                <w:sz w:val="24"/>
              </w:rPr>
              <w:t>Помещения иного назначения, связанные с индивидуальной трудовой деятельностью</w:t>
            </w:r>
          </w:p>
        </w:tc>
        <w:tc>
          <w:tcPr>
            <w:tcW w:w="4006" w:type="dxa"/>
          </w:tcPr>
          <w:p w:rsidR="00141C83" w:rsidRDefault="00141C83" w:rsidP="00141C83">
            <w:pPr>
              <w:rPr>
                <w:rFonts w:ascii="Times New Roman" w:hAnsi="Times New Roman" w:cs="Times New Roman"/>
                <w:sz w:val="24"/>
              </w:rPr>
            </w:pPr>
            <w:r w:rsidRPr="00941A60">
              <w:rPr>
                <w:rFonts w:ascii="Times New Roman" w:hAnsi="Times New Roman" w:cs="Times New Roman"/>
                <w:sz w:val="24"/>
              </w:rPr>
              <w:t xml:space="preserve">В соответствии с Постановлением Правительства Российской Федерации от 25.04.2012 № 390 «О противопожарном режиме» </w:t>
            </w:r>
          </w:p>
        </w:tc>
        <w:tc>
          <w:tcPr>
            <w:tcW w:w="2375" w:type="dxa"/>
          </w:tcPr>
          <w:p w:rsidR="00141C83" w:rsidRDefault="00141C83" w:rsidP="007B7D84">
            <w:pPr>
              <w:rPr>
                <w:rFonts w:ascii="Times New Roman" w:hAnsi="Times New Roman" w:cs="Times New Roman"/>
                <w:sz w:val="24"/>
              </w:rPr>
            </w:pPr>
          </w:p>
        </w:tc>
      </w:tr>
    </w:tbl>
    <w:p w:rsidR="007B7D84" w:rsidRDefault="007B7D84" w:rsidP="007B7D84">
      <w:pPr>
        <w:spacing w:after="0" w:line="240" w:lineRule="auto"/>
        <w:ind w:firstLine="708"/>
        <w:rPr>
          <w:rFonts w:ascii="Times New Roman" w:hAnsi="Times New Roman" w:cs="Times New Roman"/>
          <w:sz w:val="24"/>
        </w:rPr>
      </w:pPr>
    </w:p>
    <w:p w:rsidR="007B7D84" w:rsidRPr="007B7D84" w:rsidRDefault="00941A60" w:rsidP="007B7D84">
      <w:pPr>
        <w:spacing w:after="0" w:line="240" w:lineRule="auto"/>
        <w:ind w:firstLine="708"/>
        <w:jc w:val="center"/>
        <w:rPr>
          <w:rFonts w:ascii="Times New Roman" w:hAnsi="Times New Roman" w:cs="Times New Roman"/>
          <w:b/>
          <w:sz w:val="24"/>
        </w:rPr>
      </w:pPr>
      <w:r w:rsidRPr="007B7D84">
        <w:rPr>
          <w:rFonts w:ascii="Times New Roman" w:hAnsi="Times New Roman" w:cs="Times New Roman"/>
          <w:b/>
          <w:sz w:val="24"/>
        </w:rPr>
        <w:t>ПЕРЕЧЕНЬ</w:t>
      </w:r>
    </w:p>
    <w:p w:rsidR="007B7D84" w:rsidRDefault="00941A60" w:rsidP="007B7D84">
      <w:pPr>
        <w:spacing w:after="0" w:line="240" w:lineRule="auto"/>
        <w:ind w:firstLine="708"/>
        <w:jc w:val="center"/>
        <w:rPr>
          <w:rFonts w:ascii="Times New Roman" w:hAnsi="Times New Roman" w:cs="Times New Roman"/>
          <w:b/>
          <w:sz w:val="24"/>
        </w:rPr>
      </w:pPr>
      <w:r w:rsidRPr="007B7D84">
        <w:rPr>
          <w:rFonts w:ascii="Times New Roman" w:hAnsi="Times New Roman" w:cs="Times New Roman"/>
          <w:b/>
          <w:sz w:val="24"/>
        </w:rPr>
        <w:t>первичных средств пожаротушения на территории поселений муниципального</w:t>
      </w:r>
      <w:r w:rsidR="00BF1985">
        <w:rPr>
          <w:rFonts w:ascii="Times New Roman" w:hAnsi="Times New Roman" w:cs="Times New Roman"/>
          <w:b/>
          <w:sz w:val="24"/>
        </w:rPr>
        <w:t xml:space="preserve"> образования </w:t>
      </w:r>
      <w:proofErr w:type="spellStart"/>
      <w:r w:rsidR="00BF1985">
        <w:rPr>
          <w:rFonts w:ascii="Times New Roman" w:hAnsi="Times New Roman" w:cs="Times New Roman"/>
          <w:b/>
          <w:sz w:val="24"/>
        </w:rPr>
        <w:t>Ницинское</w:t>
      </w:r>
      <w:proofErr w:type="spellEnd"/>
      <w:r w:rsidR="00BF1985">
        <w:rPr>
          <w:rFonts w:ascii="Times New Roman" w:hAnsi="Times New Roman" w:cs="Times New Roman"/>
          <w:b/>
          <w:sz w:val="24"/>
        </w:rPr>
        <w:t xml:space="preserve"> сельское поселение.</w:t>
      </w:r>
    </w:p>
    <w:p w:rsidR="007B7D84" w:rsidRPr="007B7D84" w:rsidRDefault="007B7D84" w:rsidP="007B7D84">
      <w:pPr>
        <w:spacing w:after="0" w:line="240" w:lineRule="auto"/>
        <w:ind w:firstLine="708"/>
        <w:jc w:val="center"/>
        <w:rPr>
          <w:rFonts w:ascii="Times New Roman" w:hAnsi="Times New Roman" w:cs="Times New Roman"/>
          <w:b/>
          <w:sz w:val="24"/>
        </w:rPr>
      </w:pPr>
    </w:p>
    <w:p w:rsidR="007B7D84"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1. Индивидуальный жилой дом - емкость (бочка) с водой не менее 0,2 куб. м. или огнетушитель (выбор типа и расчет необходимого количества огнетушителей на объекте (в помещении) осуществляется в соответствии с приложениями 1 и 2 «Правил противопожарного режима в Российской Федерации». </w:t>
      </w:r>
    </w:p>
    <w:p w:rsidR="007B7D84"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2.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 Необходимое количество пожарных щитов и их тип определяются согласно приложению N 5 «Правил противопожарного режима в Российской Федерации». </w:t>
      </w:r>
    </w:p>
    <w:p w:rsidR="007B7D84"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 xml:space="preserve">3. Пожарные щиты комплектуются немеханизированным пожарным инструментом и инвентарем согласно приложению N 6 «Правил противопожарного режима в Российской Федерации». </w:t>
      </w:r>
    </w:p>
    <w:p w:rsidR="00350B1A" w:rsidRPr="00941A60" w:rsidRDefault="00941A60" w:rsidP="007B7D84">
      <w:pPr>
        <w:spacing w:after="0" w:line="240" w:lineRule="auto"/>
        <w:ind w:firstLine="708"/>
        <w:rPr>
          <w:rFonts w:ascii="Times New Roman" w:hAnsi="Times New Roman" w:cs="Times New Roman"/>
          <w:sz w:val="24"/>
        </w:rPr>
      </w:pPr>
      <w:r w:rsidRPr="00941A60">
        <w:rPr>
          <w:rFonts w:ascii="Times New Roman" w:hAnsi="Times New Roman" w:cs="Times New Roman"/>
          <w:sz w:val="24"/>
        </w:rPr>
        <w:t>4. Ящики с песком устанавливаются со щитами в помещениях или на открытых площадках, где возможен разлив легковоспламеняющихся или горючих жидкостей. 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33 пожарной опасности - не менее 0,5 куб. метра на каждые 1000 кв. метров защищаемой площади.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r w:rsidR="00FF2905">
        <w:rPr>
          <w:rFonts w:ascii="Times New Roman" w:hAnsi="Times New Roman" w:cs="Times New Roman"/>
          <w:sz w:val="24"/>
        </w:rPr>
        <w:t xml:space="preserve"> </w:t>
      </w:r>
    </w:p>
    <w:sectPr w:rsidR="00350B1A" w:rsidRPr="00941A60" w:rsidSect="00AE2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41A60"/>
    <w:rsid w:val="000F127D"/>
    <w:rsid w:val="0012704D"/>
    <w:rsid w:val="00141C83"/>
    <w:rsid w:val="001679C0"/>
    <w:rsid w:val="00350B1A"/>
    <w:rsid w:val="007B7D84"/>
    <w:rsid w:val="007D10BB"/>
    <w:rsid w:val="007D2A61"/>
    <w:rsid w:val="007D5EED"/>
    <w:rsid w:val="008C399F"/>
    <w:rsid w:val="00941A60"/>
    <w:rsid w:val="0099267B"/>
    <w:rsid w:val="009A74AC"/>
    <w:rsid w:val="009E3D56"/>
    <w:rsid w:val="00AE2020"/>
    <w:rsid w:val="00B11F5B"/>
    <w:rsid w:val="00B27942"/>
    <w:rsid w:val="00BF1985"/>
    <w:rsid w:val="00C01860"/>
    <w:rsid w:val="00D6437C"/>
    <w:rsid w:val="00E50566"/>
    <w:rsid w:val="00FF2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430A5A-4C86-4909-895E-F1E5CFFD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B11F5B"/>
    <w:pPr>
      <w:spacing w:after="0" w:line="240" w:lineRule="auto"/>
      <w:ind w:firstLine="708"/>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B11F5B"/>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11F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E7F6-CA82-41C7-972E-E041E005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2249</Words>
  <Characters>12821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Nazarov</dc:creator>
  <cp:keywords/>
  <dc:description/>
  <cp:lastModifiedBy>User</cp:lastModifiedBy>
  <cp:revision>14</cp:revision>
  <cp:lastPrinted>2017-12-08T05:17:00Z</cp:lastPrinted>
  <dcterms:created xsi:type="dcterms:W3CDTF">2017-12-05T05:10:00Z</dcterms:created>
  <dcterms:modified xsi:type="dcterms:W3CDTF">2018-01-09T06:55:00Z</dcterms:modified>
</cp:coreProperties>
</file>