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577850"/>
            <wp:effectExtent l="0" t="0" r="6350" b="0"/>
            <wp:docPr id="1" name="Рисунок 129" descr="Описание: 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ДУМА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Ницинского сельского поселения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F37E20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 созыва</w:t>
      </w:r>
    </w:p>
    <w:p w:rsidR="00F37E20" w:rsidRPr="00646D19" w:rsidRDefault="00F37E20" w:rsidP="007B5F5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6D1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F37E20" w:rsidRDefault="002402A8" w:rsidP="00F37E2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02A8">
        <w:rPr>
          <w:noProof/>
          <w:lang w:eastAsia="ru-RU"/>
        </w:rPr>
        <w:pict>
          <v:line id="Line 2" o:spid="_x0000_s1026" style="position:absolute;z-index:251659264;visibility:visible;mso-wrap-distance-top:-8e-5mm;mso-wrap-distance-bottom:-8e-5mm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" strokeweight="3pt"/>
        </w:pict>
      </w:r>
      <w:r w:rsidR="00F37E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F37E20" w:rsidRPr="007B5F58" w:rsidRDefault="006D68CA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от  24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ноября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2020года             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</w:t>
      </w:r>
      <w:r w:rsidR="00855860">
        <w:rPr>
          <w:rFonts w:ascii="Liberation Serif" w:eastAsia="Times New Roman" w:hAnsi="Liberation Serif"/>
          <w:sz w:val="28"/>
          <w:szCs w:val="28"/>
          <w:lang w:eastAsia="ru-RU"/>
        </w:rPr>
        <w:t xml:space="preserve">№  </w:t>
      </w:r>
      <w:r w:rsidR="00855860">
        <w:rPr>
          <w:rFonts w:ascii="Liberation Serif" w:eastAsia="Times New Roman" w:hAnsi="Liberation Serif"/>
          <w:sz w:val="28"/>
          <w:szCs w:val="28"/>
          <w:lang w:eastAsia="ru-RU"/>
        </w:rPr>
        <w:softHyphen/>
      </w:r>
      <w:r w:rsidR="00855860">
        <w:rPr>
          <w:rFonts w:ascii="Liberation Serif" w:eastAsia="Times New Roman" w:hAnsi="Liberation Serif"/>
          <w:sz w:val="28"/>
          <w:szCs w:val="28"/>
          <w:lang w:eastAsia="ru-RU"/>
        </w:rPr>
        <w:softHyphen/>
        <w:t>232</w:t>
      </w:r>
      <w:r w:rsidR="00646D19" w:rsidRPr="007B5F58">
        <w:rPr>
          <w:rFonts w:ascii="Liberation Serif" w:eastAsia="Times New Roman" w:hAnsi="Liberation Serif"/>
          <w:sz w:val="28"/>
          <w:szCs w:val="28"/>
          <w:lang w:eastAsia="ru-RU"/>
        </w:rPr>
        <w:t>-НПА</w:t>
      </w:r>
    </w:p>
    <w:p w:rsidR="00F37E20" w:rsidRPr="007B5F58" w:rsidRDefault="00F37E2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с</w:t>
      </w:r>
      <w:proofErr w:type="gram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.Н</w:t>
      </w:r>
      <w:proofErr w:type="gram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ицинское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F37E20" w:rsidRPr="007B5F58" w:rsidRDefault="00F37E20" w:rsidP="00F37E20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37E20" w:rsidRPr="007B5F58" w:rsidRDefault="00F37E20" w:rsidP="00F37E2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b/>
          <w:sz w:val="28"/>
          <w:szCs w:val="28"/>
          <w:lang w:eastAsia="ru-RU"/>
        </w:rPr>
        <w:t>Об исполнении бюджета Ницинского сельского поселения</w:t>
      </w:r>
    </w:p>
    <w:p w:rsidR="00F37E20" w:rsidRPr="007B5F58" w:rsidRDefault="00F37E20" w:rsidP="00F37E20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за 9 месяцев 2020 года.</w:t>
      </w:r>
    </w:p>
    <w:p w:rsidR="00F37E20" w:rsidRPr="007B5F58" w:rsidRDefault="00F37E20" w:rsidP="00F37E20">
      <w:pPr>
        <w:spacing w:after="0" w:line="240" w:lineRule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37E20" w:rsidRPr="007B5F58" w:rsidRDefault="00F37E20" w:rsidP="00F37E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На основании  статьи 157 и 264.4 Бюджетного кодекса РФ, статьи 9 Положения  о бюджетном процессе в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Ницинском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 Дума Ницинского сельского поселения </w:t>
      </w:r>
    </w:p>
    <w:p w:rsidR="00F37E20" w:rsidRPr="007B5F58" w:rsidRDefault="00F37E20" w:rsidP="00F37E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37E20" w:rsidRPr="007B5F58" w:rsidRDefault="00F37E20" w:rsidP="00F37E20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b/>
          <w:sz w:val="28"/>
          <w:szCs w:val="28"/>
          <w:lang w:eastAsia="ru-RU"/>
        </w:rPr>
        <w:t>РЕШИЛА:</w:t>
      </w:r>
    </w:p>
    <w:p w:rsidR="00F37E20" w:rsidRPr="007B5F58" w:rsidRDefault="00646D19" w:rsidP="00646D19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1.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>Принять к сведению отчёт об исполнении бюджета Ницинского сельского п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оселения за 9 месяцев 2020 года</w:t>
      </w:r>
    </w:p>
    <w:p w:rsidR="00F37E20" w:rsidRPr="007B5F58" w:rsidRDefault="00646D19" w:rsidP="00F37E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-  по доходам   в   сумме  –  23 295,4 тыс. руб.; – 68,05% годового плана </w:t>
      </w:r>
    </w:p>
    <w:p w:rsidR="00F37E20" w:rsidRPr="007B5F58" w:rsidRDefault="00F37E20" w:rsidP="00F37E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proofErr w:type="gramStart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>(Приложение № 1</w:t>
      </w:r>
      <w:proofErr w:type="gramEnd"/>
    </w:p>
    <w:p w:rsidR="00F37E20" w:rsidRPr="007B5F58" w:rsidRDefault="00646D19" w:rsidP="00F37E20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- по расходам в сумме – 19 083,6 тыс. руб.;– 55,74% годового плана                    (Приложение № 2,3). </w:t>
      </w:r>
    </w:p>
    <w:p w:rsidR="00F37E20" w:rsidRPr="007B5F58" w:rsidRDefault="00646D19" w:rsidP="00F37E20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F37E20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- </w:t>
      </w:r>
      <w:r w:rsidR="00F37E20" w:rsidRPr="007B5F58">
        <w:rPr>
          <w:rFonts w:ascii="Liberation Serif" w:hAnsi="Liberation Serif"/>
          <w:sz w:val="28"/>
          <w:szCs w:val="28"/>
        </w:rPr>
        <w:t>расходов на обслуживание муниципального долга нет;</w:t>
      </w:r>
    </w:p>
    <w:p w:rsidR="00646D19" w:rsidRPr="007B5F58" w:rsidRDefault="00646D19" w:rsidP="00646D19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hAnsi="Liberation Serif"/>
          <w:sz w:val="28"/>
          <w:szCs w:val="28"/>
        </w:rPr>
        <w:t xml:space="preserve">      - и</w:t>
      </w:r>
      <w:r w:rsidR="00F37E20" w:rsidRPr="007B5F58">
        <w:rPr>
          <w:rFonts w:ascii="Liberation Serif" w:hAnsi="Liberation Serif"/>
          <w:sz w:val="28"/>
          <w:szCs w:val="28"/>
        </w:rPr>
        <w:t xml:space="preserve">сполнение обязательств </w:t>
      </w:r>
      <w:proofErr w:type="gramStart"/>
      <w:r w:rsidR="00F37E20" w:rsidRPr="007B5F58">
        <w:rPr>
          <w:rFonts w:ascii="Liberation Serif" w:hAnsi="Liberation Serif"/>
          <w:sz w:val="28"/>
          <w:szCs w:val="28"/>
        </w:rPr>
        <w:t>согласно Программы</w:t>
      </w:r>
      <w:proofErr w:type="gramEnd"/>
      <w:r w:rsidR="00E87E13" w:rsidRPr="007B5F58">
        <w:rPr>
          <w:rFonts w:ascii="Liberation Serif" w:hAnsi="Liberation Serif"/>
          <w:sz w:val="28"/>
          <w:szCs w:val="28"/>
        </w:rPr>
        <w:t xml:space="preserve">   муниципальных гарантий –1 276,9</w:t>
      </w:r>
      <w:r w:rsidR="00F37E20" w:rsidRPr="007B5F58">
        <w:rPr>
          <w:rFonts w:ascii="Liberation Serif" w:hAnsi="Liberation Serif"/>
          <w:sz w:val="28"/>
          <w:szCs w:val="28"/>
        </w:rPr>
        <w:t xml:space="preserve">  тыс. рублей.</w:t>
      </w:r>
      <w:r w:rsidRPr="007B5F58">
        <w:rPr>
          <w:rFonts w:ascii="Liberation Serif" w:hAnsi="Liberation Serif"/>
          <w:sz w:val="28"/>
          <w:szCs w:val="28"/>
        </w:rPr>
        <w:t xml:space="preserve">      (Приложение №4)</w:t>
      </w:r>
    </w:p>
    <w:p w:rsidR="00EE56C2" w:rsidRPr="007B5F58" w:rsidRDefault="00EE56C2" w:rsidP="00EE56C2">
      <w:pPr>
        <w:spacing w:after="0" w:line="240" w:lineRule="auto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646D19"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7B5F58">
        <w:rPr>
          <w:rFonts w:ascii="Liberation Serif" w:eastAsia="Times New Roman" w:hAnsi="Liberation Serif"/>
          <w:sz w:val="28"/>
          <w:szCs w:val="28"/>
          <w:lang w:eastAsia="ru-RU"/>
        </w:rPr>
        <w:t xml:space="preserve">2. </w:t>
      </w:r>
      <w:r w:rsidRPr="007B5F5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nicinskoe</w:t>
        </w:r>
        <w:proofErr w:type="spellEnd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7B5F58">
          <w:rPr>
            <w:rFonts w:ascii="Liberation Serif" w:eastAsia="Times New Roman" w:hAnsi="Liberation Serif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B5F5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) в информационно-телекоммуникационной сети «Интернет».</w:t>
      </w:r>
    </w:p>
    <w:p w:rsidR="00EE56C2" w:rsidRPr="007B5F58" w:rsidRDefault="00646D19" w:rsidP="00EE56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7B5F58"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="007B5F58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EE56C2" w:rsidRPr="007B5F58">
        <w:rPr>
          <w:rFonts w:ascii="Liberation Serif" w:hAnsi="Liberation Serif"/>
          <w:color w:val="000000"/>
          <w:sz w:val="28"/>
          <w:szCs w:val="28"/>
        </w:rPr>
        <w:t xml:space="preserve">3. Контроль над исполнением данного Решения возложить на постоянную комиссию по экономической политике, муниципальной собственности </w:t>
      </w:r>
      <w:r w:rsidR="00EE56C2" w:rsidRPr="007B5F58">
        <w:rPr>
          <w:rFonts w:ascii="Liberation Serif" w:hAnsi="Liberation Serif"/>
          <w:sz w:val="28"/>
          <w:szCs w:val="28"/>
        </w:rPr>
        <w:t>(председателя комиссии Полякова М.А.).</w:t>
      </w:r>
    </w:p>
    <w:p w:rsidR="00646D19" w:rsidRPr="007B5F58" w:rsidRDefault="00646D19" w:rsidP="00EE56C2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37E20" w:rsidRPr="007B5F58" w:rsidRDefault="00F37E20" w:rsidP="00F37E20">
      <w:pPr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</w:rPr>
        <w:t xml:space="preserve">Председатель Думы               </w:t>
      </w:r>
      <w:r w:rsidR="00073505">
        <w:rPr>
          <w:rFonts w:ascii="Liberation Serif" w:eastAsia="Times New Roman" w:hAnsi="Liberation Serif"/>
          <w:sz w:val="28"/>
          <w:szCs w:val="28"/>
        </w:rPr>
        <w:t xml:space="preserve">                               и.о. главы администрации</w:t>
      </w:r>
      <w:r w:rsidRPr="007B5F58">
        <w:rPr>
          <w:rFonts w:ascii="Liberation Serif" w:eastAsia="Times New Roman" w:hAnsi="Liberation Serif"/>
          <w:sz w:val="28"/>
          <w:szCs w:val="28"/>
        </w:rPr>
        <w:t xml:space="preserve">                                 </w:t>
      </w:r>
    </w:p>
    <w:p w:rsidR="00F37E20" w:rsidRPr="007B5F58" w:rsidRDefault="00F37E20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7B5F58">
        <w:rPr>
          <w:rFonts w:ascii="Liberation Serif" w:eastAsia="Times New Roman" w:hAnsi="Liberation Serif"/>
          <w:sz w:val="28"/>
          <w:szCs w:val="28"/>
        </w:rPr>
        <w:t>Ницинского сельского</w:t>
      </w:r>
      <w:r w:rsidR="00073505">
        <w:rPr>
          <w:rFonts w:ascii="Liberation Serif" w:eastAsia="Times New Roman" w:hAnsi="Liberation Serif"/>
          <w:sz w:val="28"/>
          <w:szCs w:val="28"/>
        </w:rPr>
        <w:t xml:space="preserve"> поселения                 Ницинского</w:t>
      </w:r>
      <w:r w:rsidRPr="007B5F58">
        <w:rPr>
          <w:rFonts w:ascii="Liberation Serif" w:eastAsia="Times New Roman" w:hAnsi="Liberation Serif"/>
          <w:sz w:val="28"/>
          <w:szCs w:val="28"/>
        </w:rPr>
        <w:t xml:space="preserve"> сельского поселения</w:t>
      </w:r>
    </w:p>
    <w:p w:rsidR="00F37E20" w:rsidRPr="007B5F58" w:rsidRDefault="00F37E20" w:rsidP="00F37E20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7B5F58">
        <w:rPr>
          <w:rFonts w:ascii="Liberation Serif" w:eastAsia="Times New Roman" w:hAnsi="Liberation Serif"/>
          <w:sz w:val="28"/>
          <w:szCs w:val="28"/>
        </w:rPr>
        <w:t xml:space="preserve"> ____________ Л.Д. </w:t>
      </w:r>
      <w:proofErr w:type="spellStart"/>
      <w:r w:rsidRPr="007B5F58">
        <w:rPr>
          <w:rFonts w:ascii="Liberation Serif" w:eastAsia="Times New Roman" w:hAnsi="Liberation Serif"/>
          <w:sz w:val="28"/>
          <w:szCs w:val="28"/>
        </w:rPr>
        <w:t>Хомченко</w:t>
      </w:r>
      <w:proofErr w:type="spellEnd"/>
      <w:r w:rsidRPr="007B5F58">
        <w:rPr>
          <w:rFonts w:ascii="Liberation Serif" w:eastAsia="Times New Roman" w:hAnsi="Liberation Serif"/>
          <w:sz w:val="28"/>
          <w:szCs w:val="28"/>
        </w:rPr>
        <w:t xml:space="preserve">                       </w:t>
      </w:r>
      <w:r w:rsidR="00073505">
        <w:rPr>
          <w:rFonts w:ascii="Liberation Serif" w:eastAsia="Times New Roman" w:hAnsi="Liberation Serif"/>
          <w:sz w:val="28"/>
          <w:szCs w:val="28"/>
        </w:rPr>
        <w:t xml:space="preserve">      __________ Г.И. Кошелева</w:t>
      </w:r>
      <w:r w:rsidRPr="007B5F58">
        <w:rPr>
          <w:rFonts w:ascii="Liberation Serif" w:eastAsia="Times New Roman" w:hAnsi="Liberation Serif"/>
          <w:sz w:val="28"/>
          <w:szCs w:val="28"/>
        </w:rPr>
        <w:t xml:space="preserve">                            </w:t>
      </w:r>
    </w:p>
    <w:p w:rsidR="00E347D2" w:rsidRDefault="00E347D2">
      <w:pPr>
        <w:rPr>
          <w:rFonts w:ascii="Liberation Serif" w:hAnsi="Liberation Serif"/>
          <w:sz w:val="28"/>
          <w:szCs w:val="28"/>
        </w:rPr>
      </w:pP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eastAsia="Times New Roman" w:hAnsi="Liberation Serif"/>
          <w:sz w:val="24"/>
          <w:szCs w:val="24"/>
        </w:rPr>
        <w:lastRenderedPageBreak/>
        <w:t xml:space="preserve">  </w:t>
      </w:r>
      <w:r w:rsidRPr="00BF3DA4">
        <w:rPr>
          <w:rFonts w:ascii="Liberation Serif" w:hAnsi="Liberation Serif"/>
          <w:sz w:val="24"/>
          <w:szCs w:val="24"/>
        </w:rPr>
        <w:t>Пояснительная записка</w:t>
      </w: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к отчёту об исполнении бюджета </w:t>
      </w: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Ницинского сельского поселения </w:t>
      </w: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за 9 месяцев 2020 года.</w:t>
      </w:r>
    </w:p>
    <w:p w:rsidR="00E04ED1" w:rsidRPr="00BF3DA4" w:rsidRDefault="00E04ED1" w:rsidP="00E04ED1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 </w:t>
      </w:r>
      <w:r w:rsidRPr="00BF3DA4">
        <w:rPr>
          <w:rFonts w:ascii="Liberation Serif" w:hAnsi="Liberation Serif"/>
          <w:sz w:val="24"/>
          <w:szCs w:val="24"/>
        </w:rPr>
        <w:tab/>
        <w:t>Бюджет Ницинского сельского поселения утверждён  решением Думы Ницинского сельского поселения № 182-НПА от 27 декабря 2019 года «О бюджете Ницинского сельского поселения на 2020 год и плановый период 2021 и 2022 годов» по доходам в сумме 29 624,8 тыс. рублей, по расходам – 29 624,8  тыс. рублей, размер дефицита не предусмотрен.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В течение отчетного периода в бюджет вносились изменения и по состоянию на 01.10.2020 г. бюджетные назначения по доходам составили 34 234,3 тыс. рублей.</w:t>
      </w: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</w:t>
      </w:r>
      <w:r w:rsidRPr="00BF3DA4">
        <w:rPr>
          <w:rFonts w:ascii="Liberation Serif" w:hAnsi="Liberation Serif"/>
          <w:sz w:val="24"/>
          <w:szCs w:val="24"/>
        </w:rPr>
        <w:tab/>
        <w:t xml:space="preserve"> За 9 месяцев 2020 года  в бюджет Ницинского сельского поселения поступило                       23 295,4 тыс. рублей (план выполнен на 68,1 %),  в том числе налоговых и неналоговых доходов       2 890,7 тыс. рублей при плане 3 983 тыс. рублей. Выполнение по налоговым и неналоговым доходам составило  72,6 %. 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Налог на доходы физических лиц</w:t>
      </w:r>
      <w:r w:rsidRPr="00BF3DA4">
        <w:rPr>
          <w:rFonts w:ascii="Liberation Serif" w:hAnsi="Liberation Serif"/>
          <w:i/>
          <w:sz w:val="24"/>
          <w:szCs w:val="24"/>
        </w:rPr>
        <w:t xml:space="preserve">  </w:t>
      </w:r>
      <w:r w:rsidRPr="00BF3DA4">
        <w:rPr>
          <w:rFonts w:ascii="Liberation Serif" w:hAnsi="Liberation Serif"/>
          <w:sz w:val="24"/>
          <w:szCs w:val="24"/>
        </w:rPr>
        <w:t>в отчетном периоде в бюджет поселения поступил в сумме 151,7 тыс. рублей, что составляет  54 % годового назначения. Задолженность по налогу имеет МУП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Ницинское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ЖКХ» в сумме 1 603  тыс. рублей, в т.ч. в части бюджета поселения 48 тыс. рублей, которое является убыточным.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Акцизы на нефтепродукты поступили в сумме 1 792,1 тыс. рублей, что составило 68,8 % годового назначения в связи с изменением налогового законодательства с 1  апреля 2020 года.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Налог, взимаемый с налогоплательщиков, применяющих упрощенную систему налогообложения, поступил в сумме 97,3 тыс. рублей, по итогам работы организаций поселения в 2019 году и авансовые платежи за 1 и 2 квартал 2020 года. Выполнение  составило 540,6 % годового назначени</w:t>
      </w:r>
      <w:r w:rsidRPr="00BF3DA4">
        <w:rPr>
          <w:rFonts w:ascii="Liberation Serif" w:hAnsi="Liberation Serif"/>
          <w:color w:val="000000"/>
          <w:sz w:val="24"/>
          <w:szCs w:val="24"/>
        </w:rPr>
        <w:t>я.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Единый сельскохозяйственный налог поступил в бюджет поселения в сумме                        42,9 тыс. рублей, что составило 1 429,7 % годового назначения. Налог поступил по результатам работы в 2019 году от Агрофирмы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Ницинская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». 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Налог на имущество физических лиц в отчетном периоде поступил в сумме </w:t>
      </w: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74,3 тыс. рублей, что составило 24,7 % годового назначения.</w:t>
      </w:r>
      <w:r w:rsidRPr="00BF3DA4">
        <w:rPr>
          <w:rFonts w:ascii="Liberation Serif" w:hAnsi="Liberation Serif"/>
          <w:color w:val="000000"/>
          <w:sz w:val="24"/>
          <w:szCs w:val="24"/>
        </w:rPr>
        <w:t xml:space="preserve"> Срок уплаты налога до 1 декабря.</w:t>
      </w: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color w:val="000000"/>
          <w:sz w:val="24"/>
          <w:szCs w:val="24"/>
        </w:rPr>
        <w:tab/>
      </w:r>
      <w:r w:rsidRPr="00BF3DA4">
        <w:rPr>
          <w:rFonts w:ascii="Liberation Serif" w:hAnsi="Liberation Serif"/>
          <w:sz w:val="24"/>
          <w:szCs w:val="24"/>
        </w:rPr>
        <w:t>Земельный налог в бюджет поселения поступил в сумме 720,1 тыс. рублей, что составляет 102,6 %. Земельный налог поступил от Агрофирмы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Ницинская</w:t>
      </w:r>
      <w:proofErr w:type="spellEnd"/>
      <w:r w:rsidRPr="00BF3DA4">
        <w:rPr>
          <w:rFonts w:ascii="Liberation Serif" w:hAnsi="Liberation Serif"/>
          <w:sz w:val="24"/>
          <w:szCs w:val="24"/>
        </w:rPr>
        <w:t>» за  2019 год в сумме                  375,5 тыс. рублей и от ООО «Охотхозяйство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Ница</w:t>
      </w:r>
      <w:proofErr w:type="spellEnd"/>
      <w:r w:rsidRPr="00BF3DA4">
        <w:rPr>
          <w:rFonts w:ascii="Liberation Serif" w:hAnsi="Liberation Serif"/>
          <w:sz w:val="24"/>
          <w:szCs w:val="24"/>
        </w:rPr>
        <w:t>» - 172 тыс. рублей.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BF3DA4">
        <w:rPr>
          <w:rFonts w:ascii="Liberation Serif" w:hAnsi="Liberation Serif"/>
          <w:color w:val="000000"/>
          <w:sz w:val="24"/>
          <w:szCs w:val="24"/>
        </w:rPr>
        <w:t>Доходы от сдачи в аренду имущества, находящегося в казне поселения в отчетном периоде  поступили в сумме 4,5 тыс. рублей, что составило 74,3 % годового назначения.</w:t>
      </w:r>
    </w:p>
    <w:p w:rsidR="00E04ED1" w:rsidRPr="00BF3DA4" w:rsidRDefault="00E04ED1" w:rsidP="00E04ED1">
      <w:pPr>
        <w:spacing w:after="0" w:line="240" w:lineRule="auto"/>
        <w:ind w:firstLine="708"/>
        <w:rPr>
          <w:rFonts w:ascii="Liberation Serif" w:hAnsi="Liberation Serif"/>
          <w:color w:val="000000"/>
          <w:sz w:val="24"/>
          <w:szCs w:val="24"/>
        </w:rPr>
      </w:pPr>
      <w:r w:rsidRPr="00BF3DA4">
        <w:rPr>
          <w:rFonts w:ascii="Liberation Serif" w:hAnsi="Liberation Serif"/>
          <w:color w:val="000000"/>
          <w:sz w:val="24"/>
          <w:szCs w:val="24"/>
        </w:rPr>
        <w:t xml:space="preserve">Прочие поступления от использования имущества, находящегося в собственности сельского поселения поступили в сумме 7,8 тыс. рублей, что составило 11,7 % годового назначения. </w:t>
      </w:r>
      <w:r w:rsidRPr="00BF3DA4">
        <w:rPr>
          <w:rFonts w:ascii="Liberation Serif" w:hAnsi="Liberation Serif"/>
          <w:sz w:val="24"/>
          <w:szCs w:val="24"/>
        </w:rPr>
        <w:t>Несвоевременная уплата платы за наем МЖФ.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BF3DA4">
        <w:rPr>
          <w:rFonts w:ascii="Liberation Serif" w:hAnsi="Liberation Serif"/>
          <w:color w:val="000000"/>
          <w:sz w:val="24"/>
          <w:szCs w:val="24"/>
        </w:rPr>
        <w:t>Безвозмездных поступлений за 9 месяцев 2020 года в бюджет  Ницинского сельского поселения  было предоставлено 20 404,6 тыс. рублей при плане 30 251,3 тыс. рублей, в том числе дотаций на выравнивание уровня бюджетной обеспеченности – 9 027 тыс. рублей, субсидий –        40 тыс. рублей, субвенций – 98,1 тыс. рублей, прочих межбюджетных трансфертов                           11 239,5 тыс. рублей.</w:t>
      </w:r>
      <w:proofErr w:type="gramEnd"/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Бюджетные назначения по расходам на 2020 год утверждены в сумме  29 624,8 тыс. рублей.  За 9 месяцев 2020 года были внесены изменения, в результате уточненные бюджетные назначения по расходам составили 34 234,3 тыс. рублей. 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lastRenderedPageBreak/>
        <w:t>Расходная часть бюджета за 9 месяцев 2020 года  исполнена на 55,74 % или в сумме                    19 083,6 тыс. рублей. По сравнению с аналогичным периодом 2019 года расходная часть бюджета уменьшилась на 25,7 % или на 6 600,2 тыс. рублей.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05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716"/>
        <w:gridCol w:w="709"/>
        <w:gridCol w:w="1559"/>
        <w:gridCol w:w="1559"/>
        <w:gridCol w:w="1559"/>
        <w:gridCol w:w="1458"/>
      </w:tblGrid>
      <w:tr w:rsidR="00E04ED1" w:rsidRPr="00BF3DA4" w:rsidTr="00180CA7">
        <w:trPr>
          <w:trHeight w:val="245"/>
        </w:trPr>
        <w:tc>
          <w:tcPr>
            <w:tcW w:w="371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Единица измерения: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</w:tr>
      <w:tr w:rsidR="00E04ED1" w:rsidRPr="00BF3DA4" w:rsidTr="00180CA7">
        <w:trPr>
          <w:trHeight w:val="506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Уточненная роспись/план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Касс</w:t>
            </w:r>
            <w:proofErr w:type="gramStart"/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.</w:t>
            </w:r>
            <w:proofErr w:type="gramEnd"/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р</w:t>
            </w:r>
            <w:proofErr w:type="gramEnd"/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асход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Остаток росписи/плана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Исполнение росписи/плана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8 041 200,00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5 656 628,03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2 384 571,97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70,35%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134 500,00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92 222,20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42 277,80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68,57%</w:t>
            </w:r>
          </w:p>
        </w:tc>
      </w:tr>
      <w:tr w:rsidR="00E04ED1" w:rsidRPr="00BF3DA4" w:rsidTr="00180CA7">
        <w:trPr>
          <w:trHeight w:val="739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973 000,00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714 904,26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258 095,74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73,47%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6 268 800,00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1 308 208,84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4 960 591,16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20,87%</w:t>
            </w:r>
          </w:p>
        </w:tc>
      </w:tr>
      <w:tr w:rsidR="00E04ED1" w:rsidRPr="00BF3DA4" w:rsidTr="00180CA7">
        <w:trPr>
          <w:trHeight w:val="49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7 906 276,00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3 506 040,57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4 400 235,43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44,35%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47 700,00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10 695 800,00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7 755 500,00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2 940 300,00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72,51%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26 100,00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8 900,00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74,57%</w:t>
            </w:r>
          </w:p>
        </w:tc>
      </w:tr>
      <w:tr w:rsidR="00E04ED1" w:rsidRPr="00BF3DA4" w:rsidTr="00180CA7">
        <w:trPr>
          <w:trHeight w:val="290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30,00%</w:t>
            </w:r>
          </w:p>
        </w:tc>
      </w:tr>
      <w:tr w:rsidR="00E04ED1" w:rsidRPr="00BF3DA4" w:rsidTr="00180CA7">
        <w:trPr>
          <w:trHeight w:val="492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FF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0,00%</w:t>
            </w:r>
          </w:p>
        </w:tc>
      </w:tr>
      <w:tr w:rsidR="00E04ED1" w:rsidRPr="00BF3DA4" w:rsidTr="00180CA7">
        <w:trPr>
          <w:trHeight w:val="245"/>
        </w:trPr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34 234 276,00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19 083 603,90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15 150 672,10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CC" w:fill="FFFFFF"/>
            <w:hideMark/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</w:pPr>
            <w:r w:rsidRPr="00BF3DA4">
              <w:rPr>
                <w:rFonts w:ascii="Liberation Serif" w:eastAsiaTheme="minorHAnsi" w:hAnsi="Liberation Serif" w:cs="Arial CYR"/>
                <w:b/>
                <w:bCs/>
                <w:color w:val="000000"/>
                <w:sz w:val="24"/>
                <w:szCs w:val="24"/>
              </w:rPr>
              <w:t>55,74%</w:t>
            </w:r>
          </w:p>
        </w:tc>
      </w:tr>
    </w:tbl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W w:w="104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576"/>
        <w:gridCol w:w="872"/>
        <w:gridCol w:w="1540"/>
        <w:gridCol w:w="1418"/>
        <w:gridCol w:w="1561"/>
        <w:gridCol w:w="1458"/>
      </w:tblGrid>
      <w:tr w:rsidR="00E04ED1" w:rsidRPr="00BF3DA4" w:rsidTr="00180CA7">
        <w:trPr>
          <w:trHeight w:val="245"/>
        </w:trPr>
        <w:tc>
          <w:tcPr>
            <w:tcW w:w="357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04ED1" w:rsidRPr="00BF3DA4" w:rsidRDefault="00E04ED1" w:rsidP="00180C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Theme="minorHAnsi" w:hAnsi="Liberation Serif" w:cs="Arial"/>
                <w:color w:val="000000"/>
                <w:sz w:val="24"/>
                <w:szCs w:val="24"/>
              </w:rPr>
            </w:pPr>
          </w:p>
        </w:tc>
      </w:tr>
    </w:tbl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eastAsia="Times New Roman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Планирование и исполнение бюджета осуществлялось в программном формате. В бюджете поселения были утверждены бюджетные ассигнования по муниципальной программе в сумме 31 351,8 тыс. рублей, исполнение составило 17 072,5 тыс. рублей или 54,45 %.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Расходы на </w:t>
      </w:r>
      <w:proofErr w:type="spellStart"/>
      <w:r w:rsidRPr="00BF3DA4">
        <w:rPr>
          <w:rFonts w:ascii="Liberation Serif" w:hAnsi="Liberation Serif"/>
          <w:sz w:val="24"/>
          <w:szCs w:val="24"/>
        </w:rPr>
        <w:t>непрограммные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мероприятия составили 2 011,1 тыс. рублей или 10,54 % от общей суммы расходов бюджета (</w:t>
      </w:r>
      <w:proofErr w:type="spellStart"/>
      <w:r w:rsidRPr="00BF3DA4">
        <w:rPr>
          <w:rFonts w:ascii="Liberation Serif" w:hAnsi="Liberation Serif"/>
          <w:sz w:val="24"/>
          <w:szCs w:val="24"/>
        </w:rPr>
        <w:t>непрограммные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направления: представительный орган муниципального образования, глава сельского поселения). 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Наиболее значимые подпрограммы муниципальной программы: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- подпрограмма «Развитие культуры в 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Ницинском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сельском поселении» - исполнено        7 755,5 тыс. рублей при плане 10 695,8 тыс. рублей. Удельный вес составляет  31,24 % от годовых назначений.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lastRenderedPageBreak/>
        <w:t xml:space="preserve">Расходы поселения направлены на предоставление </w:t>
      </w:r>
      <w:proofErr w:type="gramStart"/>
      <w:r w:rsidRPr="00BF3DA4">
        <w:rPr>
          <w:rFonts w:ascii="Liberation Serif" w:hAnsi="Liberation Serif"/>
          <w:sz w:val="24"/>
          <w:szCs w:val="24"/>
        </w:rPr>
        <w:t>субсидий</w:t>
      </w:r>
      <w:proofErr w:type="gramEnd"/>
      <w:r w:rsidRPr="00BF3DA4">
        <w:rPr>
          <w:rFonts w:ascii="Liberation Serif" w:hAnsi="Liberation Serif"/>
          <w:sz w:val="24"/>
          <w:szCs w:val="24"/>
        </w:rPr>
        <w:t xml:space="preserve"> на выполнение муниципального задания БУК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Ницинский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КДЦ».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- подпрограмма «Обеспечение условий реализации мероприятий по программе «Социально-экономическое развитие на 2014-2020 годы»» - исполнено 3 646,2 тыс. рублей при плане 5 277,2 тыс. рублей. Удельный вес составляет  15,41 % от годовых назначений.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Расходы направлены на содержание органов местного самоуправления, на обеспечение деятельности архивного фонда, на общегосударственные расходы.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- подпрограмма «Государственная поддержка» - исполнено 3 505,4 тыс. рублей при плане 7 905,6 тыс. рублей. Удельный вес составляет  23,09 % от годовых назначений.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Мероприятия направлены на благоустройство населенных пунктов сельского поселения, сбор, транспортировка, обработка, утилизация твердых коммунальных отходов.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- подпрограммы «Развитие имущественного комплекса Ницинского сельского поселения, в том числе обеспечение государственной регистрации права собственности на 2019-2024 годы» - исполнено 333,2 тыс. рублей при плане 3 627,8 тыс. рублей. Удельный вес составляет 10,6 % от годовых назначений.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Мероприятия направлены на проведение комплексных кадастровых работ.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По итогам исполнения местного бюджета за 9 месяцев  2020 года сложился </w:t>
      </w:r>
      <w:proofErr w:type="spellStart"/>
      <w:r w:rsidRPr="00BF3DA4">
        <w:rPr>
          <w:rFonts w:ascii="Liberation Serif" w:hAnsi="Liberation Serif"/>
          <w:sz w:val="24"/>
          <w:szCs w:val="24"/>
        </w:rPr>
        <w:t>профицит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в сумме 4 211,8 тыс. рублей.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Обязательства по муниципальным гарантиям приняты в размере 1 991,0 тыс. рублей, в т.ч. по источникам финансирования дефицита местного бюджета 1 276,9 тыс. рублей – исполнено         280,5 тыс. рублей, по расходам местного бюджета 714,1 тыс. рублей</w:t>
      </w:r>
      <w:r w:rsidRPr="00BF3DA4">
        <w:rPr>
          <w:rFonts w:ascii="Liberation Serif" w:hAnsi="Liberation Serif"/>
          <w:b/>
          <w:sz w:val="24"/>
          <w:szCs w:val="24"/>
        </w:rPr>
        <w:t xml:space="preserve"> – </w:t>
      </w:r>
      <w:r w:rsidRPr="00BF3DA4">
        <w:rPr>
          <w:rFonts w:ascii="Liberation Serif" w:hAnsi="Liberation Serif"/>
          <w:sz w:val="24"/>
          <w:szCs w:val="24"/>
        </w:rPr>
        <w:t xml:space="preserve">исполнено 714,1 тыс. рублей. 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Кредиторская задолженность по расходам по состоянию на 01.10.2020 г. составила 24,4 тыс. рублей, по сравнению с предыдущим отчетным периодом (на 01.07.2020) сумма кредиторской задолженности уменьшилась на 213,2 тыс. рублей.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Кредиторская задолженность по 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Ницинскому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сельскому поселению состоит из задолженности перед МУП «</w:t>
      </w:r>
      <w:proofErr w:type="spellStart"/>
      <w:r w:rsidRPr="00BF3DA4">
        <w:rPr>
          <w:rFonts w:ascii="Liberation Serif" w:hAnsi="Liberation Serif"/>
          <w:sz w:val="24"/>
          <w:szCs w:val="24"/>
        </w:rPr>
        <w:t>Ницинское</w:t>
      </w:r>
      <w:proofErr w:type="spellEnd"/>
      <w:r w:rsidRPr="00BF3DA4">
        <w:rPr>
          <w:rFonts w:ascii="Liberation Serif" w:hAnsi="Liberation Serif"/>
          <w:sz w:val="24"/>
          <w:szCs w:val="24"/>
        </w:rPr>
        <w:t xml:space="preserve"> ЖКХ» за предоставленные услуги.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Дебиторская задолженность по состоянию на 01.10.2020 г. составляет 110,5 тыс. рублей, плата за пользования жилых помещений (плата за наем) муниципального жилищного фонда сельского поселения.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Принятые обязательства сельского поселения исполняются стабильно, просроченная кредиторская задолженность на 01.10.2020 г. отсутствует.</w:t>
      </w:r>
    </w:p>
    <w:p w:rsidR="00E04ED1" w:rsidRPr="00BF3DA4" w:rsidRDefault="00E04ED1" w:rsidP="00E04ED1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>Исполнение бюджета продолжается, разработаны и принимаются меры по оптимизации негативных процессов, влияющих на показатели бюджета.</w:t>
      </w:r>
    </w:p>
    <w:p w:rsidR="00E04ED1" w:rsidRPr="00BF3DA4" w:rsidRDefault="00E04ED1" w:rsidP="00E04ED1">
      <w:pPr>
        <w:spacing w:after="0" w:line="240" w:lineRule="auto"/>
        <w:ind w:firstLine="708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         и</w:t>
      </w:r>
      <w:proofErr w:type="gramStart"/>
      <w:r w:rsidRPr="00BF3DA4">
        <w:rPr>
          <w:rFonts w:ascii="Liberation Serif" w:hAnsi="Liberation Serif"/>
          <w:sz w:val="24"/>
          <w:szCs w:val="24"/>
        </w:rPr>
        <w:t>.о</w:t>
      </w:r>
      <w:proofErr w:type="gramEnd"/>
      <w:r w:rsidRPr="00BF3DA4">
        <w:rPr>
          <w:rFonts w:ascii="Liberation Serif" w:hAnsi="Liberation Serif"/>
          <w:sz w:val="24"/>
          <w:szCs w:val="24"/>
        </w:rPr>
        <w:t xml:space="preserve"> главы администрации</w:t>
      </w: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          Ницинского сельского поселения:                                                            Г.И. Кошелева</w:t>
      </w: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           Специалист по </w:t>
      </w:r>
      <w:proofErr w:type="spellStart"/>
      <w:r w:rsidRPr="00BF3DA4">
        <w:rPr>
          <w:rFonts w:ascii="Liberation Serif" w:hAnsi="Liberation Serif"/>
          <w:sz w:val="24"/>
          <w:szCs w:val="24"/>
        </w:rPr>
        <w:t>бух</w:t>
      </w:r>
      <w:proofErr w:type="gramStart"/>
      <w:r w:rsidRPr="00BF3DA4">
        <w:rPr>
          <w:rFonts w:ascii="Liberation Serif" w:hAnsi="Liberation Serif"/>
          <w:sz w:val="24"/>
          <w:szCs w:val="24"/>
        </w:rPr>
        <w:t>.у</w:t>
      </w:r>
      <w:proofErr w:type="gramEnd"/>
      <w:r w:rsidRPr="00BF3DA4">
        <w:rPr>
          <w:rFonts w:ascii="Liberation Serif" w:hAnsi="Liberation Serif"/>
          <w:sz w:val="24"/>
          <w:szCs w:val="24"/>
        </w:rPr>
        <w:t>чету</w:t>
      </w:r>
      <w:proofErr w:type="spellEnd"/>
    </w:p>
    <w:p w:rsidR="00E04ED1" w:rsidRPr="00BF3DA4" w:rsidRDefault="00E04ED1" w:rsidP="00E04ED1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F3DA4">
        <w:rPr>
          <w:rFonts w:ascii="Liberation Serif" w:hAnsi="Liberation Serif"/>
          <w:sz w:val="24"/>
          <w:szCs w:val="24"/>
        </w:rPr>
        <w:t xml:space="preserve">             и отчетности:                                                                                             К.А.Миронова</w:t>
      </w:r>
    </w:p>
    <w:p w:rsidR="00E04ED1" w:rsidRPr="00BF3DA4" w:rsidRDefault="00E04ED1" w:rsidP="00E04E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04ED1" w:rsidRPr="00BF3DA4" w:rsidRDefault="00E04ED1" w:rsidP="00E04ED1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BF3DA4">
        <w:rPr>
          <w:rFonts w:ascii="Liberation Serif" w:eastAsia="Times New Roman" w:hAnsi="Liberation Serif"/>
          <w:sz w:val="24"/>
          <w:szCs w:val="24"/>
        </w:rPr>
        <w:t xml:space="preserve">                      </w:t>
      </w:r>
    </w:p>
    <w:p w:rsidR="00E04ED1" w:rsidRPr="00BF3DA4" w:rsidRDefault="00E04ED1" w:rsidP="00E04ED1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04ED1" w:rsidRPr="007B5F58" w:rsidRDefault="00E04ED1">
      <w:pPr>
        <w:rPr>
          <w:rFonts w:ascii="Liberation Serif" w:hAnsi="Liberation Serif"/>
          <w:sz w:val="28"/>
          <w:szCs w:val="28"/>
        </w:rPr>
      </w:pPr>
    </w:p>
    <w:sectPr w:rsidR="00E04ED1" w:rsidRPr="007B5F58" w:rsidSect="00CD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E20"/>
    <w:rsid w:val="00073505"/>
    <w:rsid w:val="002402A8"/>
    <w:rsid w:val="00585589"/>
    <w:rsid w:val="00646D19"/>
    <w:rsid w:val="006B3245"/>
    <w:rsid w:val="006D68CA"/>
    <w:rsid w:val="006F1B2B"/>
    <w:rsid w:val="007B5F58"/>
    <w:rsid w:val="00855860"/>
    <w:rsid w:val="009854C1"/>
    <w:rsid w:val="00B60929"/>
    <w:rsid w:val="00CD71AF"/>
    <w:rsid w:val="00CF721A"/>
    <w:rsid w:val="00D6083D"/>
    <w:rsid w:val="00E04ED1"/>
    <w:rsid w:val="00E347D2"/>
    <w:rsid w:val="00E523A6"/>
    <w:rsid w:val="00E87E13"/>
    <w:rsid w:val="00EE56C2"/>
    <w:rsid w:val="00F3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37E20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E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pacing w:val="5"/>
      <w:sz w:val="25"/>
      <w:szCs w:val="25"/>
    </w:rPr>
  </w:style>
  <w:style w:type="paragraph" w:styleId="a3">
    <w:name w:val="Balloon Text"/>
    <w:basedOn w:val="a"/>
    <w:link w:val="a4"/>
    <w:uiPriority w:val="99"/>
    <w:semiHidden/>
    <w:unhideWhenUsed/>
    <w:rsid w:val="00F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E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14</cp:revision>
  <cp:lastPrinted>2020-11-25T09:50:00Z</cp:lastPrinted>
  <dcterms:created xsi:type="dcterms:W3CDTF">2020-11-11T06:17:00Z</dcterms:created>
  <dcterms:modified xsi:type="dcterms:W3CDTF">2020-11-26T05:04:00Z</dcterms:modified>
</cp:coreProperties>
</file>