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DB4" w:rsidRDefault="00BD3DB4" w:rsidP="00BD3DB4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BD3DB4" w:rsidRDefault="00BD3DB4" w:rsidP="00BD3DB4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5440E9" w:rsidRDefault="005440E9" w:rsidP="00BD3DB4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BD3DB4" w:rsidRDefault="00BD3DB4" w:rsidP="00BD3DB4">
      <w:pPr>
        <w:spacing w:before="0"/>
        <w:ind w:left="538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Слободо-Туринского муниципального района от </w:t>
      </w:r>
      <w:r w:rsidR="003D58AF">
        <w:rPr>
          <w:rFonts w:ascii="Times New Roman" w:hAnsi="Times New Roman" w:cs="Times New Roman"/>
          <w:sz w:val="24"/>
          <w:szCs w:val="24"/>
        </w:rPr>
        <w:t>25</w:t>
      </w:r>
      <w:r w:rsidR="00E62AA6">
        <w:rPr>
          <w:rFonts w:ascii="Times New Roman" w:hAnsi="Times New Roman" w:cs="Times New Roman"/>
          <w:sz w:val="24"/>
          <w:szCs w:val="24"/>
        </w:rPr>
        <w:t>.07.2019 г №</w:t>
      </w:r>
      <w:r w:rsidR="003D58AF">
        <w:rPr>
          <w:rFonts w:ascii="Times New Roman" w:hAnsi="Times New Roman" w:cs="Times New Roman"/>
          <w:sz w:val="24"/>
          <w:szCs w:val="24"/>
        </w:rPr>
        <w:t xml:space="preserve"> 63</w:t>
      </w:r>
      <w:bookmarkStart w:id="0" w:name="_GoBack"/>
      <w:bookmarkEnd w:id="0"/>
      <w:r w:rsidR="00E62A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439F" w:rsidRPr="00B57C30" w:rsidRDefault="00E20C17" w:rsidP="00BD3DB4">
      <w:pPr>
        <w:spacing w:before="36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57C30">
        <w:rPr>
          <w:rFonts w:ascii="Times New Roman" w:hAnsi="Times New Roman" w:cs="Times New Roman"/>
          <w:b/>
          <w:sz w:val="24"/>
          <w:szCs w:val="24"/>
        </w:rPr>
        <w:t>ПОРЯДОК</w:t>
      </w:r>
      <w:r w:rsidRPr="00B57C30">
        <w:rPr>
          <w:rFonts w:ascii="Times New Roman" w:hAnsi="Times New Roman" w:cs="Times New Roman"/>
          <w:b/>
          <w:sz w:val="24"/>
          <w:szCs w:val="24"/>
        </w:rPr>
        <w:br/>
        <w:t>разработки и утверждения административны</w:t>
      </w:r>
      <w:r w:rsidR="00137E53">
        <w:rPr>
          <w:rFonts w:ascii="Times New Roman" w:hAnsi="Times New Roman" w:cs="Times New Roman"/>
          <w:b/>
          <w:sz w:val="24"/>
          <w:szCs w:val="24"/>
        </w:rPr>
        <w:t>х</w:t>
      </w:r>
      <w:r w:rsidRPr="00B57C30">
        <w:rPr>
          <w:rFonts w:ascii="Times New Roman" w:hAnsi="Times New Roman" w:cs="Times New Roman"/>
          <w:b/>
          <w:sz w:val="24"/>
          <w:szCs w:val="24"/>
        </w:rPr>
        <w:t xml:space="preserve"> регламентов</w:t>
      </w:r>
      <w:r w:rsidRPr="00B57C30">
        <w:rPr>
          <w:rFonts w:ascii="Times New Roman" w:hAnsi="Times New Roman" w:cs="Times New Roman"/>
          <w:b/>
          <w:sz w:val="24"/>
          <w:szCs w:val="24"/>
        </w:rPr>
        <w:br/>
        <w:t>предоставления муниципальных услуг</w:t>
      </w:r>
    </w:p>
    <w:p w:rsidR="00E20C17" w:rsidRDefault="00B57C30" w:rsidP="00B57C30">
      <w:pPr>
        <w:spacing w:before="2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1. </w:t>
      </w:r>
      <w:r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57C30" w:rsidRDefault="00B57C30" w:rsidP="00B57C3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 Настоящий порядок определяет правила разработки и утверждения </w:t>
      </w:r>
      <w:r w:rsidR="00EF0795">
        <w:rPr>
          <w:rFonts w:ascii="Times New Roman" w:hAnsi="Times New Roman" w:cs="Times New Roman"/>
          <w:sz w:val="24"/>
          <w:szCs w:val="24"/>
        </w:rPr>
        <w:t>администрацией</w:t>
      </w:r>
      <w:r w:rsidR="0054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E9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5440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предоставляющим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муниципальные услуги (далее – орган, предоставляющий муниципальные услуги), административных регламентов предоставления муниципальны</w:t>
      </w:r>
      <w:r w:rsidR="00A82E00"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z w:val="24"/>
          <w:szCs w:val="24"/>
        </w:rPr>
        <w:t xml:space="preserve"> услуг.</w:t>
      </w:r>
    </w:p>
    <w:p w:rsidR="00B57C30" w:rsidRDefault="00B57C30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Административным регламентом предоставления муниципальных услуг (далее – регламент) является </w:t>
      </w:r>
      <w:r w:rsidR="00D76223">
        <w:rPr>
          <w:rFonts w:ascii="Times New Roman" w:hAnsi="Times New Roman" w:cs="Times New Roman"/>
          <w:sz w:val="24"/>
          <w:szCs w:val="24"/>
        </w:rPr>
        <w:t xml:space="preserve">муниципальный </w:t>
      </w:r>
      <w:r>
        <w:rPr>
          <w:rFonts w:ascii="Times New Roman" w:hAnsi="Times New Roman" w:cs="Times New Roman"/>
          <w:sz w:val="24"/>
          <w:szCs w:val="24"/>
        </w:rPr>
        <w:t>нормативный правовой акт, устанавливающий сроки и последовательность административных процедур (действий), осуществляемых органом, предоставляющим муниципальные услуги, в процессе предоставления муниципальной услуги в соответствии с требованиями Федерального закона от 27 июля 2010 года   № 210 – ФЗ «Об организации предоставления государственных и муниципальный услуг» (далее – Федеральный закон от 27 июля 2010 года № 210-ФЗ).</w:t>
      </w:r>
      <w:proofErr w:type="gramEnd"/>
    </w:p>
    <w:p w:rsidR="009E5597" w:rsidRDefault="009E5597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также устанавливает порядок взаимодействия между структурными подразделениями органа, предоставляющего муниципальные услуги, и его должностными лицами, между органами, предоставляющими муниципальные услуги, и физическими или юридическими лицами, индивидуальными предпринимателями, их уполномоченными представителями (далее – заявители), </w:t>
      </w:r>
      <w:r w:rsidR="00DA5F17">
        <w:rPr>
          <w:rFonts w:ascii="Times New Roman" w:hAnsi="Times New Roman" w:cs="Times New Roman"/>
          <w:sz w:val="24"/>
          <w:szCs w:val="24"/>
        </w:rPr>
        <w:t>органами государственной власти</w:t>
      </w:r>
      <w:r w:rsidR="00FF523B">
        <w:rPr>
          <w:rFonts w:ascii="Times New Roman" w:hAnsi="Times New Roman" w:cs="Times New Roman"/>
          <w:sz w:val="24"/>
          <w:szCs w:val="24"/>
        </w:rPr>
        <w:t>, учреждениями и организациями в процессе предоставления муниципальной услуги.</w:t>
      </w:r>
    </w:p>
    <w:p w:rsidR="007155FC" w:rsidRDefault="00FF523B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2. </w:t>
      </w:r>
      <w:r w:rsidR="00C56C16">
        <w:rPr>
          <w:rFonts w:ascii="Times New Roman" w:hAnsi="Times New Roman" w:cs="Times New Roman"/>
          <w:sz w:val="24"/>
          <w:szCs w:val="24"/>
        </w:rPr>
        <w:t>Регламент разрабатывается и утверждается органом</w:t>
      </w:r>
      <w:r w:rsidR="00A60C79">
        <w:rPr>
          <w:rFonts w:ascii="Times New Roman" w:hAnsi="Times New Roman" w:cs="Times New Roman"/>
          <w:sz w:val="24"/>
          <w:szCs w:val="24"/>
        </w:rPr>
        <w:t xml:space="preserve">, предоставляющим муниципальные услуги, </w:t>
      </w:r>
      <w:r w:rsidR="004F5C52">
        <w:rPr>
          <w:rFonts w:ascii="Times New Roman" w:hAnsi="Times New Roman" w:cs="Times New Roman"/>
          <w:sz w:val="24"/>
          <w:szCs w:val="24"/>
        </w:rPr>
        <w:t>если иное не установлено федеральными законами, законод</w:t>
      </w:r>
      <w:r w:rsidR="007155FC">
        <w:rPr>
          <w:rFonts w:ascii="Times New Roman" w:hAnsi="Times New Roman" w:cs="Times New Roman"/>
          <w:sz w:val="24"/>
          <w:szCs w:val="24"/>
        </w:rPr>
        <w:t xml:space="preserve">ательством Свердловской области, </w:t>
      </w:r>
      <w:r w:rsidR="00A63AF8">
        <w:rPr>
          <w:rFonts w:ascii="Times New Roman" w:hAnsi="Times New Roman" w:cs="Times New Roman"/>
          <w:sz w:val="24"/>
          <w:szCs w:val="24"/>
        </w:rPr>
        <w:t>муниципальными правовыми актами</w:t>
      </w:r>
      <w:r w:rsidR="00CC38C1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A63AF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E9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5440E9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A63AF8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A63AF8">
        <w:rPr>
          <w:rFonts w:ascii="Times New Roman" w:hAnsi="Times New Roman" w:cs="Times New Roman"/>
          <w:sz w:val="24"/>
          <w:szCs w:val="24"/>
        </w:rPr>
        <w:t>-Туринского муниципального района</w:t>
      </w:r>
      <w:r w:rsidR="00C926A6">
        <w:rPr>
          <w:rFonts w:ascii="Times New Roman" w:hAnsi="Times New Roman" w:cs="Times New Roman"/>
          <w:sz w:val="24"/>
          <w:szCs w:val="24"/>
        </w:rPr>
        <w:t xml:space="preserve"> (далее – муниципальные правовые акты)</w:t>
      </w:r>
      <w:r w:rsidR="00A63AF8">
        <w:rPr>
          <w:rFonts w:ascii="Times New Roman" w:hAnsi="Times New Roman" w:cs="Times New Roman"/>
          <w:sz w:val="24"/>
          <w:szCs w:val="24"/>
        </w:rPr>
        <w:t xml:space="preserve">, </w:t>
      </w:r>
      <w:r w:rsidR="007155FC">
        <w:rPr>
          <w:rFonts w:ascii="Times New Roman" w:hAnsi="Times New Roman" w:cs="Times New Roman"/>
          <w:sz w:val="24"/>
          <w:szCs w:val="24"/>
        </w:rPr>
        <w:t>с учетом решений комиссии по повышению качества предоставления государственных (муниципальных) услуг и исполнения государственных (муниципальных) функций в Свердловской области.</w:t>
      </w:r>
    </w:p>
    <w:p w:rsidR="007155FC" w:rsidRDefault="007155FC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 При разработке регламентов орган, предоставляющий </w:t>
      </w:r>
      <w:r w:rsidR="003A1E22">
        <w:rPr>
          <w:rFonts w:ascii="Times New Roman" w:hAnsi="Times New Roman" w:cs="Times New Roman"/>
          <w:sz w:val="24"/>
          <w:szCs w:val="24"/>
        </w:rPr>
        <w:t>муниципальные</w:t>
      </w:r>
      <w:r>
        <w:rPr>
          <w:rFonts w:ascii="Times New Roman" w:hAnsi="Times New Roman" w:cs="Times New Roman"/>
          <w:sz w:val="24"/>
          <w:szCs w:val="24"/>
        </w:rPr>
        <w:t xml:space="preserve"> услуги, предусматривает оптимизацию </w:t>
      </w:r>
      <w:r w:rsidR="00A63AF8">
        <w:rPr>
          <w:rFonts w:ascii="Times New Roman" w:hAnsi="Times New Roman" w:cs="Times New Roman"/>
          <w:sz w:val="24"/>
          <w:szCs w:val="24"/>
        </w:rPr>
        <w:t>(повышение качества) предоставления муниципальных услуг, в том числе:</w:t>
      </w:r>
    </w:p>
    <w:p w:rsidR="00A63AF8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упорядочение административных процедур (действий);</w:t>
      </w:r>
    </w:p>
    <w:p w:rsidR="00A63AF8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устранение избыточных административных процедур (действий);</w:t>
      </w:r>
    </w:p>
    <w:p w:rsidR="00A63AF8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3) сокращение количества документов, предоставляемых заявителями для предоставления муниципальной услуги, применение новых форм документов, позволяющих устранить необходимость однократного предоставления идентичной информации, снижение количества взаимодействий заявителей с должностными лицами органа, предоставляющего муниципальные услуги, в том числе за счет выполнения отдельных административных процедур (действий) на базе </w:t>
      </w:r>
      <w:r w:rsidR="00126361">
        <w:rPr>
          <w:rFonts w:ascii="Times New Roman" w:hAnsi="Times New Roman" w:cs="Times New Roman"/>
          <w:sz w:val="24"/>
          <w:szCs w:val="24"/>
        </w:rPr>
        <w:t xml:space="preserve">многофункциональных центрах предоставления государственных и муниципальных услуг (далее – </w:t>
      </w:r>
      <w:r>
        <w:rPr>
          <w:rFonts w:ascii="Times New Roman" w:hAnsi="Times New Roman" w:cs="Times New Roman"/>
          <w:sz w:val="24"/>
          <w:szCs w:val="24"/>
        </w:rPr>
        <w:t>МФЦ</w:t>
      </w:r>
      <w:r w:rsidR="0012636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реализации принципа «одного окна», использование межведомственных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согласований при предоставлении муниципальной услуги без участия заявителя, в том числе с использованием информационно-коммуникационных технологий;</w:t>
      </w:r>
    </w:p>
    <w:p w:rsidR="00A63AF8" w:rsidRDefault="00A63AF8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4) сокращение срока предоставления муниципальной услуги, а также срока выполнения отдельных административных процедур (действий) в рамках предоставления муниципальной услуги. Орган, предоставляющий муниципальную услугу, осуществляющий подготовку регламента, может установить в регламенте сокращенные сроки предоставления муниципальной услуги, а также сроки выполнения административных процедур (действий) в рамках предоставления муниципальной услуги по отношению к соответствующим срокам, установленным законодательством Российской Федерации</w:t>
      </w:r>
      <w:r w:rsidR="00B57B7D">
        <w:rPr>
          <w:rFonts w:ascii="Times New Roman" w:hAnsi="Times New Roman" w:cs="Times New Roman"/>
          <w:sz w:val="24"/>
          <w:szCs w:val="24"/>
        </w:rPr>
        <w:t>, законодательством Свердловской области и муниципальными правовыми актами;</w:t>
      </w:r>
    </w:p>
    <w:p w:rsidR="00B57B7D" w:rsidRDefault="00B57B7D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ответственность должностных лиц органов, предоставляющих муниципальные услуги, за несоблюдение ими требований регламентов при выполнении административных процедур (действий);</w:t>
      </w:r>
    </w:p>
    <w:p w:rsidR="00B57B7D" w:rsidRDefault="00B57B7D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 предоставление муниципальной услуги в электронной форме.</w:t>
      </w:r>
    </w:p>
    <w:p w:rsidR="00B57B7D" w:rsidRDefault="00B57B7D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 Если в предоставлении муниципальной услуги участвуют несколько органов </w:t>
      </w:r>
      <w:r w:rsidR="00CC3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8C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C38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регламент утверждается совместным муниципальным правовым актом </w:t>
      </w:r>
      <w:r w:rsidR="00C926A6">
        <w:rPr>
          <w:rFonts w:ascii="Times New Roman" w:hAnsi="Times New Roman" w:cs="Times New Roman"/>
          <w:sz w:val="24"/>
          <w:szCs w:val="24"/>
        </w:rPr>
        <w:t>таких органов.</w:t>
      </w:r>
    </w:p>
    <w:p w:rsidR="00C926A6" w:rsidRDefault="00C926A6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Исполнение </w:t>
      </w:r>
      <w:r w:rsidR="00EF079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F07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EF07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-Туринского муниципального района отдельных государственных полномочий Свердловской области, переданных им на основании закона Свердловской области с предоставлением субвенций из областного бюджета, осуществляется в порядке, установленном административным регламентом, утвержденным соответствующим исполнительным органом государственной власти Свердловской области, если иное не установлено законодательством Российской Федерации и законодательством Свердловской области.</w:t>
      </w:r>
      <w:proofErr w:type="gramEnd"/>
    </w:p>
    <w:p w:rsidR="00C926A6" w:rsidRDefault="00C926A6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 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законами Свердловской области, нормативными правовыми актами Губернатора Свердловской области и Правительства Свердловской области, муниципальными правовыми актами, а также с учетом иных требований к порядку предоставления соответствующей муниципальной услуги.</w:t>
      </w:r>
    </w:p>
    <w:p w:rsidR="00AB0A15" w:rsidRDefault="00AB0A15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Регламент рекомендуется разрабатывать после включения соответствующей муниципальной услуги в Сводный перечень муниципальных услуг, предоставляемых </w:t>
      </w:r>
      <w:r w:rsidR="00EF0795">
        <w:rPr>
          <w:rFonts w:ascii="Times New Roman" w:hAnsi="Times New Roman" w:cs="Times New Roman"/>
          <w:sz w:val="24"/>
          <w:szCs w:val="24"/>
        </w:rPr>
        <w:t xml:space="preserve">администрацией </w:t>
      </w:r>
      <w:proofErr w:type="spellStart"/>
      <w:r w:rsidR="00EF0795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EF0795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</w:t>
      </w:r>
      <w:r w:rsidRPr="00845303">
        <w:rPr>
          <w:rFonts w:ascii="Times New Roman" w:hAnsi="Times New Roman" w:cs="Times New Roman"/>
          <w:sz w:val="24"/>
          <w:szCs w:val="24"/>
        </w:rPr>
        <w:t xml:space="preserve">утвержденного постановлением </w:t>
      </w:r>
      <w:r w:rsidR="00EF0795" w:rsidRPr="00845303">
        <w:rPr>
          <w:rFonts w:ascii="Times New Roman" w:hAnsi="Times New Roman" w:cs="Times New Roman"/>
          <w:sz w:val="24"/>
          <w:szCs w:val="24"/>
        </w:rPr>
        <w:t>администраци</w:t>
      </w:r>
      <w:r w:rsidR="00137E53" w:rsidRPr="00845303">
        <w:rPr>
          <w:rFonts w:ascii="Times New Roman" w:hAnsi="Times New Roman" w:cs="Times New Roman"/>
          <w:sz w:val="24"/>
          <w:szCs w:val="24"/>
        </w:rPr>
        <w:t>и</w:t>
      </w:r>
      <w:r w:rsidR="00EF0795" w:rsidRPr="008453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F0795" w:rsidRPr="00845303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EF0795" w:rsidRPr="008453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845303">
        <w:rPr>
          <w:rFonts w:ascii="Times New Roman" w:hAnsi="Times New Roman" w:cs="Times New Roman"/>
          <w:sz w:val="24"/>
          <w:szCs w:val="24"/>
        </w:rPr>
        <w:t xml:space="preserve"> от </w:t>
      </w:r>
      <w:r w:rsidR="00845303">
        <w:rPr>
          <w:rFonts w:ascii="Times New Roman" w:hAnsi="Times New Roman" w:cs="Times New Roman"/>
          <w:sz w:val="24"/>
          <w:szCs w:val="24"/>
        </w:rPr>
        <w:t>31</w:t>
      </w:r>
      <w:r w:rsidRPr="00845303">
        <w:rPr>
          <w:rFonts w:ascii="Times New Roman" w:hAnsi="Times New Roman" w:cs="Times New Roman"/>
          <w:sz w:val="24"/>
          <w:szCs w:val="24"/>
        </w:rPr>
        <w:t>.05.201</w:t>
      </w:r>
      <w:r w:rsidR="00845303">
        <w:rPr>
          <w:rFonts w:ascii="Times New Roman" w:hAnsi="Times New Roman" w:cs="Times New Roman"/>
          <w:sz w:val="24"/>
          <w:szCs w:val="24"/>
        </w:rPr>
        <w:t>3</w:t>
      </w:r>
      <w:r w:rsidRPr="00845303">
        <w:rPr>
          <w:rFonts w:ascii="Times New Roman" w:hAnsi="Times New Roman" w:cs="Times New Roman"/>
          <w:sz w:val="24"/>
          <w:szCs w:val="24"/>
        </w:rPr>
        <w:t xml:space="preserve"> № </w:t>
      </w:r>
      <w:r w:rsidR="00845303">
        <w:rPr>
          <w:rFonts w:ascii="Times New Roman" w:hAnsi="Times New Roman" w:cs="Times New Roman"/>
          <w:sz w:val="24"/>
          <w:szCs w:val="24"/>
        </w:rPr>
        <w:t>5</w:t>
      </w:r>
      <w:r w:rsidRPr="00845303">
        <w:rPr>
          <w:rFonts w:ascii="Times New Roman" w:hAnsi="Times New Roman" w:cs="Times New Roman"/>
          <w:sz w:val="24"/>
          <w:szCs w:val="24"/>
        </w:rPr>
        <w:t>8 «Об утверждении сводного перечня муниципальных услуг, предоставляемых органами местного самоуправления</w:t>
      </w:r>
      <w:r w:rsidR="00637FC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37FC7" w:rsidRPr="00845303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637FC7" w:rsidRPr="00845303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357CDD">
        <w:rPr>
          <w:rFonts w:ascii="Times New Roman" w:hAnsi="Times New Roman" w:cs="Times New Roman"/>
          <w:sz w:val="24"/>
          <w:szCs w:val="24"/>
        </w:rPr>
        <w:t>»</w:t>
      </w:r>
      <w:r w:rsidR="00637FC7">
        <w:rPr>
          <w:rFonts w:ascii="Times New Roman" w:hAnsi="Times New Roman" w:cs="Times New Roman"/>
          <w:sz w:val="24"/>
          <w:szCs w:val="24"/>
        </w:rPr>
        <w:t>.</w:t>
      </w:r>
    </w:p>
    <w:p w:rsidR="00D76223" w:rsidRDefault="00C926A6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7. </w:t>
      </w:r>
      <w:proofErr w:type="gramStart"/>
      <w:r w:rsidR="00D76223">
        <w:rPr>
          <w:rFonts w:ascii="Times New Roman" w:hAnsi="Times New Roman" w:cs="Times New Roman"/>
          <w:sz w:val="24"/>
          <w:szCs w:val="24"/>
        </w:rPr>
        <w:t>Проекты регламентов, проекты муниципальных нормативных правовых актов о внесении изменений в регламенты, признании регламентов утратившими силу, пояснительные записки к ним, размещаются в информационно-</w:t>
      </w:r>
      <w:proofErr w:type="spellStart"/>
      <w:r w:rsidR="00D76223">
        <w:rPr>
          <w:rFonts w:ascii="Times New Roman" w:hAnsi="Times New Roman" w:cs="Times New Roman"/>
          <w:sz w:val="24"/>
          <w:szCs w:val="24"/>
        </w:rPr>
        <w:t>телекоммуникацион</w:t>
      </w:r>
      <w:proofErr w:type="spellEnd"/>
      <w:r w:rsidR="00E62AA6">
        <w:rPr>
          <w:rFonts w:ascii="Times New Roman" w:hAnsi="Times New Roman" w:cs="Times New Roman"/>
          <w:sz w:val="24"/>
          <w:szCs w:val="24"/>
        </w:rPr>
        <w:t xml:space="preserve"> </w:t>
      </w:r>
      <w:r w:rsidR="00D76223">
        <w:rPr>
          <w:rFonts w:ascii="Times New Roman" w:hAnsi="Times New Roman" w:cs="Times New Roman"/>
          <w:sz w:val="24"/>
          <w:szCs w:val="24"/>
        </w:rPr>
        <w:t>ной сети «Интернет» (далее – сеть Интернет) на официальных сайтах органов, предоставляющих муниципальные услуги, являющихся разработчиками регламентов, а также на официальном сайте</w:t>
      </w:r>
      <w:r w:rsidR="005440E9" w:rsidRPr="005440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40E9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5440E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D7622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76223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76223">
        <w:rPr>
          <w:rFonts w:ascii="Times New Roman" w:hAnsi="Times New Roman" w:cs="Times New Roman"/>
          <w:sz w:val="24"/>
          <w:szCs w:val="24"/>
        </w:rPr>
        <w:t>-Туринского муниципального района в разделе «Общественное обсуждение проектов НПА» на срок не менее</w:t>
      </w:r>
      <w:proofErr w:type="gramEnd"/>
      <w:r w:rsidR="00D76223">
        <w:rPr>
          <w:rFonts w:ascii="Times New Roman" w:hAnsi="Times New Roman" w:cs="Times New Roman"/>
          <w:sz w:val="24"/>
          <w:szCs w:val="24"/>
        </w:rPr>
        <w:t xml:space="preserve"> 15 календарных дней.</w:t>
      </w:r>
    </w:p>
    <w:p w:rsidR="00D76223" w:rsidRDefault="00D76223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 Проекты регламентов, проекты муниципальных нормативных правовых актов о внесении изменений в регламенты, признании регламентов утратившими силу подлежат экспертизе, </w:t>
      </w:r>
      <w:r w:rsidR="00697CF9">
        <w:rPr>
          <w:rFonts w:ascii="Times New Roman" w:hAnsi="Times New Roman" w:cs="Times New Roman"/>
          <w:sz w:val="24"/>
          <w:szCs w:val="24"/>
        </w:rPr>
        <w:t xml:space="preserve">в том числе независимой </w:t>
      </w:r>
      <w:r>
        <w:rPr>
          <w:rFonts w:ascii="Times New Roman" w:hAnsi="Times New Roman" w:cs="Times New Roman"/>
          <w:sz w:val="24"/>
          <w:szCs w:val="24"/>
        </w:rPr>
        <w:t>экспертизе</w:t>
      </w:r>
      <w:r w:rsidR="00697CF9">
        <w:rPr>
          <w:rFonts w:ascii="Times New Roman" w:hAnsi="Times New Roman" w:cs="Times New Roman"/>
          <w:sz w:val="24"/>
          <w:szCs w:val="24"/>
        </w:rPr>
        <w:t xml:space="preserve"> </w:t>
      </w:r>
      <w:r w:rsidR="00605900">
        <w:rPr>
          <w:rFonts w:ascii="Times New Roman" w:hAnsi="Times New Roman" w:cs="Times New Roman"/>
          <w:sz w:val="24"/>
          <w:szCs w:val="24"/>
        </w:rPr>
        <w:t xml:space="preserve">в соответствии с Порядком проведения </w:t>
      </w:r>
      <w:proofErr w:type="gramStart"/>
      <w:r w:rsidR="00605900">
        <w:rPr>
          <w:rFonts w:ascii="Times New Roman" w:hAnsi="Times New Roman" w:cs="Times New Roman"/>
          <w:sz w:val="24"/>
          <w:szCs w:val="24"/>
        </w:rPr>
        <w:t>экспертизы проектов административных регламентов осуществления муниципального контроля</w:t>
      </w:r>
      <w:proofErr w:type="gramEnd"/>
      <w:r w:rsidR="00605900">
        <w:rPr>
          <w:rFonts w:ascii="Times New Roman" w:hAnsi="Times New Roman" w:cs="Times New Roman"/>
          <w:sz w:val="24"/>
          <w:szCs w:val="24"/>
        </w:rPr>
        <w:t xml:space="preserve"> и административных регламентов предоставления муниципальных услуг.</w:t>
      </w:r>
    </w:p>
    <w:p w:rsidR="00FA68A4" w:rsidRDefault="00FA68A4" w:rsidP="00FA68A4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Заключение об оценке регулирующего воздействия на проекты регламентов, а также проекты муниципальных нормативных правовых актов по внесению изменений в ранее изданные регламенты, признанию регламентов </w:t>
      </w:r>
      <w:proofErr w:type="gramStart"/>
      <w:r>
        <w:rPr>
          <w:rFonts w:ascii="Times New Roman" w:hAnsi="Times New Roman" w:cs="Times New Roman"/>
          <w:sz w:val="24"/>
          <w:szCs w:val="24"/>
        </w:rPr>
        <w:t>утратившими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силу не требуется.</w:t>
      </w:r>
    </w:p>
    <w:p w:rsidR="00F450B7" w:rsidRDefault="00F450B7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 В случае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если муниципальным правовым актом, устанавливающим конкретное полномочие органа, предоставляющего муниципальную услугу, предусмотрено утверждение отдельного муниципального правового акта, предусматривающего порядок осуществления такого полномочия, то наряду с разработкой порядка осуществления данного полномочия подлежит утверждению регламент по осуществлению соответствующего полномочия.</w:t>
      </w:r>
    </w:p>
    <w:p w:rsidR="00F450B7" w:rsidRDefault="00F450B7" w:rsidP="00FF523B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этом порядок осуществления соответствующего полномочия, утвержденным муниципальным правовым актом </w:t>
      </w:r>
      <w:r w:rsidR="00CC3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8C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C38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>
        <w:rPr>
          <w:rFonts w:ascii="Times New Roman" w:hAnsi="Times New Roman" w:cs="Times New Roman"/>
          <w:sz w:val="24"/>
          <w:szCs w:val="24"/>
        </w:rPr>
        <w:t>-Туринского муниципального района, не регулируются вопросы, относящиеся к предмету регулирования регламента в соответствии с настоящим порядком.</w:t>
      </w:r>
    </w:p>
    <w:p w:rsidR="00D76223" w:rsidRDefault="00F450B7" w:rsidP="00F450B7">
      <w:pPr>
        <w:spacing w:befor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2. </w:t>
      </w:r>
      <w:r w:rsidRPr="00F450B7">
        <w:rPr>
          <w:rFonts w:ascii="Times New Roman" w:hAnsi="Times New Roman" w:cs="Times New Roman"/>
          <w:b/>
          <w:sz w:val="24"/>
          <w:szCs w:val="24"/>
        </w:rPr>
        <w:t>Требования к регламентам</w:t>
      </w:r>
    </w:p>
    <w:p w:rsidR="00F450B7" w:rsidRDefault="00F450B7" w:rsidP="00F450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 Наименование регламента определяется органом, предоставляющим муниципальные услуги, с учетом формулировки соответствующей редакции положения нормативного правового акта, которым предусмотрена муниципальная услуга, и наименовани</w:t>
      </w:r>
      <w:r w:rsidR="00AB0A1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такой муниципальной услуги в </w:t>
      </w:r>
      <w:r w:rsidR="002F3B23">
        <w:rPr>
          <w:rFonts w:ascii="Times New Roman" w:hAnsi="Times New Roman" w:cs="Times New Roman"/>
          <w:sz w:val="24"/>
          <w:szCs w:val="24"/>
        </w:rPr>
        <w:t>Реестре государственных и муниципальных услуг (функций) Свердловской области.</w:t>
      </w:r>
    </w:p>
    <w:p w:rsidR="002F3B23" w:rsidRDefault="002F3B2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 В регламент включаются следующие разделы:</w:t>
      </w:r>
    </w:p>
    <w:p w:rsidR="002F3B23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общие положения;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стандарт предоставления муниципальной услуги;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в МФЦ;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 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регламента;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досудебный (внесудебный) порядок обжалования решений и действий (бездействия) органа, предоставляющего муниципальную услугу, его должностных лиц и муниципальных служащих, а также решений и действий (бездействия) МФЦ, работников МФЦ.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 Раздел, касающийся общих положений, состоит из следующих подразделов: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предмет регулирования регламента;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круг заявителей;</w:t>
      </w:r>
    </w:p>
    <w:p w:rsidR="00126361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требования к порядку информирования о предоставлении муниципальной услуги, в том числе:</w:t>
      </w:r>
    </w:p>
    <w:p w:rsidR="00331F23" w:rsidRDefault="00126361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порядок получения информации заявителями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на официальном сайте органа, предоставляющего муниципальную услугу, в сети Интернет, а также с использованием </w:t>
      </w:r>
      <w:r w:rsidR="00331F23">
        <w:rPr>
          <w:rFonts w:ascii="Times New Roman" w:hAnsi="Times New Roman" w:cs="Times New Roman"/>
          <w:sz w:val="24"/>
          <w:szCs w:val="24"/>
        </w:rPr>
        <w:t>федеральной государственной информационной системы «Единый портал государственных и муниципальных услуг (функций)» (далее – Единый портал);</w:t>
      </w:r>
      <w:proofErr w:type="gramEnd"/>
    </w:p>
    <w:p w:rsidR="00126361" w:rsidRDefault="00331F2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 в МФЦ.</w:t>
      </w:r>
    </w:p>
    <w:p w:rsidR="00331F23" w:rsidRDefault="00331F2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справочной информации относятся:</w:t>
      </w:r>
    </w:p>
    <w:p w:rsidR="00331F23" w:rsidRDefault="00331F2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нахождения и графики работы органа, предоставляющего муниципальную услугу, его структурных подразделений, предоставляющих муниципальную услугу, государственных и муниципальных органов и организаций, обращение в которые необходимо для получения муниципальной услуги, а также МФЦ</w:t>
      </w:r>
      <w:r w:rsidR="00FF2CDD">
        <w:rPr>
          <w:rFonts w:ascii="Times New Roman" w:hAnsi="Times New Roman" w:cs="Times New Roman"/>
          <w:sz w:val="24"/>
          <w:szCs w:val="24"/>
        </w:rPr>
        <w:t>;</w:t>
      </w:r>
    </w:p>
    <w:p w:rsidR="00FF2CDD" w:rsidRDefault="00FF2CDD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справочные телефоны структурных подразделений органа, предоставляющего муниципальную услугу, организаций, участвующих в предоставлении муниципальной услуги, в том числе номер телефона-автоинформатора;</w:t>
      </w:r>
    </w:p>
    <w:p w:rsidR="00FF2CDD" w:rsidRDefault="00FF2CDD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адреса официального сайта, а также электронной почты и (или) формы обратной связи органа, предоставляющего муниципальную услугу, в сети Интернет.</w:t>
      </w:r>
    </w:p>
    <w:p w:rsidR="00FF2CDD" w:rsidRDefault="00FF2CDD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Справочная информация не приводится в тексте регламента и подлежит обязательному размещению на официальном сайте органа, предоставляющего муниципальную услугу, в сети Интернет, в региональной информационной системе «Реестр государственных и муниципальных услуг (функций) Свердловской области» (далее – региональный реестр) и на Едином портале, о чем прямо указывается в тексте регламента. Органы, предоставляющие муниципальные услуги, обеспечивают в </w:t>
      </w:r>
      <w:r w:rsidR="00EF0013">
        <w:rPr>
          <w:rFonts w:ascii="Times New Roman" w:hAnsi="Times New Roman" w:cs="Times New Roman"/>
          <w:sz w:val="24"/>
          <w:szCs w:val="24"/>
        </w:rPr>
        <w:t>установленном порядке размещение и актуализацию справочной информации в соответствующем разделе регионального реестра и на соответствующем официальном сайте в сети Интернет.</w:t>
      </w:r>
    </w:p>
    <w:p w:rsidR="00EF0013" w:rsidRDefault="00EF001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 Стандарт предоставления муниципальной услуги должен содержать следующие разделы:</w:t>
      </w:r>
    </w:p>
    <w:p w:rsidR="00EF0013" w:rsidRDefault="00EF0013" w:rsidP="00126361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наименование муниципальной услуги;</w:t>
      </w:r>
    </w:p>
    <w:p w:rsidR="00E561B3" w:rsidRDefault="00EF0013" w:rsidP="00E561B3">
      <w:pPr>
        <w:spacing w:befor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наименование органа, предос</w:t>
      </w:r>
      <w:r w:rsidR="00E561B3">
        <w:rPr>
          <w:rFonts w:ascii="Times New Roman" w:hAnsi="Times New Roman" w:cs="Times New Roman"/>
          <w:sz w:val="24"/>
          <w:szCs w:val="24"/>
        </w:rPr>
        <w:t xml:space="preserve">тавляющего муниципальную услугу. </w:t>
      </w:r>
      <w:proofErr w:type="gramStart"/>
      <w:r w:rsidR="00E561B3">
        <w:rPr>
          <w:rFonts w:ascii="Times New Roman" w:hAnsi="Times New Roman" w:cs="Times New Roman"/>
          <w:sz w:val="24"/>
          <w:szCs w:val="24"/>
        </w:rPr>
        <w:t xml:space="preserve">Если в предоставлении муниципальной услуги участвуют также территориальные органы федеральных органов исполнительной власти, исполнительные органы государственной власти Свердловской области, территориальные подразделения органов государственных внебюджетных фондов, иные органы входящих в состав </w:t>
      </w:r>
      <w:r w:rsidR="00CC3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8C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C38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1B3">
        <w:rPr>
          <w:rFonts w:ascii="Times New Roman" w:hAnsi="Times New Roman" w:cs="Times New Roman"/>
          <w:sz w:val="24"/>
          <w:szCs w:val="24"/>
        </w:rPr>
        <w:t xml:space="preserve">, а также организации, то указываются все территориальные органы федеральных органов исполнительной власти, исполнительные органы государственной власти Свердловской области, территориальные подразделения государственных внебюджетных фондов, </w:t>
      </w:r>
      <w:r w:rsidR="00137E53">
        <w:rPr>
          <w:rFonts w:ascii="Times New Roman" w:hAnsi="Times New Roman" w:cs="Times New Roman"/>
          <w:sz w:val="24"/>
          <w:szCs w:val="24"/>
        </w:rPr>
        <w:t>иные органы входящих</w:t>
      </w:r>
      <w:proofErr w:type="gramEnd"/>
      <w:r w:rsidR="00137E53">
        <w:rPr>
          <w:rFonts w:ascii="Times New Roman" w:hAnsi="Times New Roman" w:cs="Times New Roman"/>
          <w:sz w:val="24"/>
          <w:szCs w:val="24"/>
        </w:rPr>
        <w:t xml:space="preserve"> в состав </w:t>
      </w:r>
      <w:r w:rsidR="00CC3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8C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C38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1B3">
        <w:rPr>
          <w:rFonts w:ascii="Times New Roman" w:hAnsi="Times New Roman" w:cs="Times New Roman"/>
          <w:sz w:val="24"/>
          <w:szCs w:val="24"/>
        </w:rPr>
        <w:t xml:space="preserve">, и организации, обращение в которые необходимо для предоставления </w:t>
      </w:r>
      <w:r w:rsidR="00DA27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561B3">
        <w:rPr>
          <w:rFonts w:ascii="Times New Roman" w:hAnsi="Times New Roman" w:cs="Times New Roman"/>
          <w:sz w:val="24"/>
          <w:szCs w:val="24"/>
        </w:rPr>
        <w:t xml:space="preserve">услуги. </w:t>
      </w:r>
      <w:proofErr w:type="gramStart"/>
      <w:r w:rsidR="00E561B3">
        <w:rPr>
          <w:rFonts w:ascii="Times New Roman" w:hAnsi="Times New Roman" w:cs="Times New Roman"/>
          <w:sz w:val="24"/>
          <w:szCs w:val="24"/>
        </w:rPr>
        <w:t xml:space="preserve">Также указываются требования </w:t>
      </w:r>
      <w:hyperlink r:id="rId5" w:history="1">
        <w:r w:rsidR="00E561B3" w:rsidRPr="00DA2746">
          <w:rPr>
            <w:rFonts w:ascii="Times New Roman" w:hAnsi="Times New Roman" w:cs="Times New Roman"/>
            <w:sz w:val="24"/>
            <w:szCs w:val="24"/>
          </w:rPr>
          <w:t>пункта 3 статьи 7</w:t>
        </w:r>
      </w:hyperlink>
      <w:r w:rsidR="00E561B3"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N 210-ФЗ, а именно - установление запрета требовать от заявителя осуществления действий, в том числе согласований, необходимых для получения </w:t>
      </w:r>
      <w:r w:rsidR="00DA2746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E561B3">
        <w:rPr>
          <w:rFonts w:ascii="Times New Roman" w:hAnsi="Times New Roman" w:cs="Times New Roman"/>
          <w:sz w:val="24"/>
          <w:szCs w:val="24"/>
        </w:rPr>
        <w:t xml:space="preserve">услуги и связанных с обращением в </w:t>
      </w:r>
      <w:r w:rsidR="00137E53">
        <w:rPr>
          <w:rFonts w:ascii="Times New Roman" w:hAnsi="Times New Roman" w:cs="Times New Roman"/>
          <w:sz w:val="24"/>
          <w:szCs w:val="24"/>
        </w:rPr>
        <w:t xml:space="preserve">иные органы входящих в состав </w:t>
      </w:r>
      <w:r w:rsidR="00CC38C1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CC38C1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CC38C1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E561B3">
        <w:rPr>
          <w:rFonts w:ascii="Times New Roman" w:hAnsi="Times New Roman" w:cs="Times New Roman"/>
          <w:sz w:val="24"/>
          <w:szCs w:val="24"/>
        </w:rPr>
        <w:t xml:space="preserve"> и организации, за исключением получения услуг, включенных в перечень услуг, которые являются</w:t>
      </w:r>
      <w:proofErr w:type="gramEnd"/>
      <w:r w:rsidR="00E561B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561B3">
        <w:rPr>
          <w:rFonts w:ascii="Times New Roman" w:hAnsi="Times New Roman" w:cs="Times New Roman"/>
          <w:sz w:val="24"/>
          <w:szCs w:val="24"/>
        </w:rPr>
        <w:t>необходимыми</w:t>
      </w:r>
      <w:proofErr w:type="gramEnd"/>
      <w:r w:rsidR="00E561B3">
        <w:rPr>
          <w:rFonts w:ascii="Times New Roman" w:hAnsi="Times New Roman" w:cs="Times New Roman"/>
          <w:sz w:val="24"/>
          <w:szCs w:val="24"/>
        </w:rPr>
        <w:t xml:space="preserve"> и обязательными для предоставления </w:t>
      </w:r>
      <w:r w:rsidR="00DA2746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561B3">
        <w:rPr>
          <w:rFonts w:ascii="Times New Roman" w:hAnsi="Times New Roman" w:cs="Times New Roman"/>
          <w:sz w:val="24"/>
          <w:szCs w:val="24"/>
        </w:rPr>
        <w:t xml:space="preserve">услуг, утвержденный </w:t>
      </w:r>
      <w:r w:rsidR="00DA2746">
        <w:rPr>
          <w:rFonts w:ascii="Times New Roman" w:hAnsi="Times New Roman" w:cs="Times New Roman"/>
          <w:sz w:val="24"/>
          <w:szCs w:val="24"/>
        </w:rPr>
        <w:t xml:space="preserve">муниципальным </w:t>
      </w:r>
      <w:r w:rsidR="00E561B3">
        <w:rPr>
          <w:rFonts w:ascii="Times New Roman" w:hAnsi="Times New Roman" w:cs="Times New Roman"/>
          <w:sz w:val="24"/>
          <w:szCs w:val="24"/>
        </w:rPr>
        <w:t>правовым актом</w:t>
      </w:r>
      <w:r w:rsidR="00DA2746">
        <w:rPr>
          <w:rFonts w:ascii="Times New Roman" w:hAnsi="Times New Roman" w:cs="Times New Roman"/>
          <w:sz w:val="24"/>
          <w:szCs w:val="24"/>
        </w:rPr>
        <w:t>;</w:t>
      </w:r>
    </w:p>
    <w:p w:rsidR="00DA2746" w:rsidRDefault="00DA2746" w:rsidP="00DA274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 описание результата предоставления муниципальной услуги;</w:t>
      </w:r>
    </w:p>
    <w:p w:rsidR="00DA2746" w:rsidRDefault="00DA2746" w:rsidP="00DA274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законодательством Российской Федерации и законодательством Свердловской области, срок выдачи (направления) документов, являющихся результатом предоставления муниципальной услуги;</w:t>
      </w:r>
    </w:p>
    <w:p w:rsidR="00DA2746" w:rsidRDefault="00DA2746" w:rsidP="00DA274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 нормативные правовые акты, регулирующие предоставление муниципальной услуги.</w:t>
      </w:r>
    </w:p>
    <w:p w:rsidR="001F3C2D" w:rsidRDefault="001F3C2D" w:rsidP="001F3C2D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указанных в </w:t>
      </w:r>
      <w:hyperlink r:id="rId6" w:history="1">
        <w:r w:rsidRPr="001F3C2D">
          <w:rPr>
            <w:rFonts w:ascii="Times New Roman" w:hAnsi="Times New Roman" w:cs="Times New Roman"/>
            <w:sz w:val="24"/>
            <w:szCs w:val="24"/>
          </w:rPr>
          <w:t>абзаце первом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подпункта (с указанием их реквизитов и источников официального опубликования), подлежит обязательному размещению на официальном сайте органа, предоставляющего муниципальную услугу, в сети Интернет, в региональном реестре и на Едином портале. Перечень нормативных правовых актов, регулирующих предоставление муниципальной услуги, не приводится в тексте регламента.</w:t>
      </w:r>
    </w:p>
    <w:p w:rsidR="00043B18" w:rsidRDefault="00043B18" w:rsidP="00043B18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данном подразделе регламента должно содержаться указание на соответствующее размещение перечня нормативных правовых актов, указанных в </w:t>
      </w:r>
      <w:hyperlink r:id="rId7" w:history="1">
        <w:r w:rsidRPr="00043B18">
          <w:rPr>
            <w:rFonts w:ascii="Times New Roman" w:hAnsi="Times New Roman" w:cs="Times New Roman"/>
            <w:sz w:val="24"/>
            <w:szCs w:val="24"/>
          </w:rPr>
          <w:t>подпункте 5 части первой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пункта.</w:t>
      </w:r>
    </w:p>
    <w:p w:rsidR="00043B18" w:rsidRDefault="00043B18" w:rsidP="00043B18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Орган, предоставляющий муниципальную услугу, обеспечивает размещение и актуализацию перечня нормативных правовых актов, указанных в </w:t>
      </w:r>
      <w:hyperlink r:id="rId8" w:history="1">
        <w:r w:rsidRPr="00043B18">
          <w:rPr>
            <w:rFonts w:ascii="Times New Roman" w:hAnsi="Times New Roman" w:cs="Times New Roman"/>
            <w:sz w:val="24"/>
            <w:szCs w:val="24"/>
          </w:rPr>
          <w:t>подпункте 5 части первой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пункта, на своем официальном сайте в сети Интернет, а также в соответствующем разделе регионального реестра;</w:t>
      </w:r>
    </w:p>
    <w:p w:rsidR="00043B18" w:rsidRDefault="00043B18" w:rsidP="00043B18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6)</w:t>
      </w:r>
      <w:r w:rsidR="009C3C2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исчерпывающий перечень документов, необходимых в соответствии с законодательством Российской Федерации</w:t>
      </w:r>
      <w:r w:rsidR="009C3C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законодательством Свердловской области </w:t>
      </w:r>
      <w:r w:rsidR="009C3C2A">
        <w:rPr>
          <w:rFonts w:ascii="Times New Roman" w:hAnsi="Times New Roman" w:cs="Times New Roman"/>
          <w:sz w:val="24"/>
          <w:szCs w:val="24"/>
        </w:rPr>
        <w:t xml:space="preserve">и муниципальными правовыми актами </w:t>
      </w:r>
      <w:r>
        <w:rPr>
          <w:rFonts w:ascii="Times New Roman" w:hAnsi="Times New Roman" w:cs="Times New Roman"/>
          <w:sz w:val="24"/>
          <w:szCs w:val="24"/>
        </w:rPr>
        <w:t xml:space="preserve">для предоставления </w:t>
      </w:r>
      <w:r w:rsidR="009C3C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и услуг, являющихся необходимыми и обязательными для предоставления </w:t>
      </w:r>
      <w:r w:rsidR="009C3C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и подлежащих представлению заявителем, способы их получения заявителем, в том числе в электронной форме, порядок их представления (бланки, формы обращений, заявлений и иных документов, подаваемых заявителем в связи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 предоставлением </w:t>
      </w:r>
      <w:r w:rsidR="009C3C2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</w:t>
      </w:r>
      <w:r w:rsidR="009C3C2A">
        <w:rPr>
          <w:rFonts w:ascii="Times New Roman" w:hAnsi="Times New Roman" w:cs="Times New Roman"/>
          <w:sz w:val="24"/>
          <w:szCs w:val="24"/>
        </w:rPr>
        <w:t xml:space="preserve">муниципальными правовыми актами, </w:t>
      </w:r>
      <w:r>
        <w:rPr>
          <w:rFonts w:ascii="Times New Roman" w:hAnsi="Times New Roman" w:cs="Times New Roman"/>
          <w:sz w:val="24"/>
          <w:szCs w:val="24"/>
        </w:rPr>
        <w:t>а также случаев, когда законодательством Российской Федерации</w:t>
      </w:r>
      <w:r w:rsidR="009C3C2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законодательством Свердловской области</w:t>
      </w:r>
      <w:r w:rsidR="009C3C2A">
        <w:rPr>
          <w:rFonts w:ascii="Times New Roman" w:hAnsi="Times New Roman" w:cs="Times New Roman"/>
          <w:sz w:val="24"/>
          <w:szCs w:val="24"/>
        </w:rPr>
        <w:t>,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 предусмотрена свободная форма подачи этих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документов);</w:t>
      </w:r>
    </w:p>
    <w:p w:rsidR="009C3C2A" w:rsidRDefault="009C3C2A" w:rsidP="009C3C2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7) исчерпывающий перечень документов, необходимых в соответствии с законодательством Российской Федерации, законодательством Свердловской области, муниципальными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 (бланки, формы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обращений, заявлений и иных документов, подаваемых заявителем в связи с предоставлением муниципальной услуги, приводятся в качестве приложений к регламенту, за исключением случаев, когда формы указанных документов установлены правовыми актами Президента Российской Федерации или Правительства Российской Федерации, законами Свердловской области, правовыми актами Губернатора Свердловской области и Правительства Свердловской области, муниципальными правовыми актами, а также случаев, когда законодательством Российской Федерации, законодательством Свердловской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области, муниципальными правовыми актами предусмотрена свободная форма подачи этих документов). Непредставление заявителем указанных документов не является основанием для отказа заявителю в предоставлении муниципальной услуги;</w:t>
      </w:r>
    </w:p>
    <w:p w:rsidR="00733423" w:rsidRDefault="00733423" w:rsidP="00733423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8) указание на запрет требовать от заявителя представления документов, информации или осуществления действий. В подразделе необходимо указать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33423" w:rsidRDefault="00733423" w:rsidP="00733423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требовать представления документов и информации или осуществление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733423" w:rsidRDefault="00733423" w:rsidP="00733423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запрет требовать представления документов и информации, которые в соответствии с нормативными правовыми актами Российской Федерации, нормативными правовыми актами Правительства Свердловской области и муниципальными правовыми актами находятся в распоряжении органов,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исключением документов, указанных </w:t>
      </w:r>
      <w:r w:rsidRPr="0073342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733423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733423">
          <w:rPr>
            <w:rFonts w:ascii="Times New Roman" w:hAnsi="Times New Roman" w:cs="Times New Roman"/>
            <w:sz w:val="24"/>
            <w:szCs w:val="24"/>
          </w:rPr>
          <w:t>части 6 статьи 7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1564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210-ФЗ;</w:t>
      </w:r>
    </w:p>
    <w:p w:rsidR="00733423" w:rsidRDefault="00733423" w:rsidP="00733423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запрет отказывать в приеме запроса и иных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и официальных сайтах органов, предоставляющих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>услуги, а также на официальных сайтах органов</w:t>
      </w:r>
      <w:r w:rsidR="0006541A">
        <w:rPr>
          <w:rFonts w:ascii="Times New Roman" w:hAnsi="Times New Roman" w:cs="Times New Roman"/>
          <w:sz w:val="24"/>
          <w:szCs w:val="24"/>
        </w:rPr>
        <w:t xml:space="preserve"> государственной,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  <w:proofErr w:type="gramEnd"/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запрет отказывать в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в случае, если запрос и документы, необходимые для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поданы в соответствии с информацией о сроках и порядке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опубликованной на Едином портале и официальных сайтах органов, предоставляющих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а также на официальных сайтах </w:t>
      </w:r>
      <w:r w:rsidR="00BF7AB6">
        <w:rPr>
          <w:rFonts w:ascii="Times New Roman" w:hAnsi="Times New Roman" w:cs="Times New Roman"/>
          <w:sz w:val="24"/>
          <w:szCs w:val="24"/>
        </w:rPr>
        <w:t>государственных органов,</w:t>
      </w:r>
      <w:r>
        <w:rPr>
          <w:rFonts w:ascii="Times New Roman" w:hAnsi="Times New Roman" w:cs="Times New Roman"/>
          <w:sz w:val="24"/>
          <w:szCs w:val="24"/>
        </w:rPr>
        <w:t xml:space="preserve"> в сети Интернет;</w:t>
      </w:r>
      <w:proofErr w:type="gramEnd"/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требовать от заявителя представления документов, подтверждающих внесение заявителем платы за предоставление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требовать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услуги, за исключением следующих случаев:</w:t>
      </w:r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требований нормативных правовых актов, касающихся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после первоначальной подачи заявления о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наличие ошибок в заявлении о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 и документах, поданных заявителем после первоначального отказа в приеме документов, необходимых для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и не включенных в представленный ранее комплект документов;</w:t>
      </w:r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первоначального отказа в приеме документов, необходимых для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733423" w:rsidRDefault="00733423" w:rsidP="0006541A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</w:t>
      </w:r>
      <w:r w:rsidR="0006541A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4"/>
        </w:rPr>
        <w:t xml:space="preserve">служащего органа, предоставляющего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услугу, работника МФЦ при первоначальном отказе в приеме документов, необходимых для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либо в предоставлении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услуги. В данном случае в письменном виде за подписью руководителя органа, предоставляющего </w:t>
      </w:r>
      <w:r w:rsidR="0006541A">
        <w:rPr>
          <w:rFonts w:ascii="Times New Roman" w:hAnsi="Times New Roman" w:cs="Times New Roman"/>
          <w:sz w:val="24"/>
          <w:szCs w:val="24"/>
        </w:rPr>
        <w:t>муниципальную у</w:t>
      </w:r>
      <w:r>
        <w:rPr>
          <w:rFonts w:ascii="Times New Roman" w:hAnsi="Times New Roman" w:cs="Times New Roman"/>
          <w:sz w:val="24"/>
          <w:szCs w:val="24"/>
        </w:rPr>
        <w:t xml:space="preserve">слугу, руководителя МФЦ при первоначальном отказе в приеме документов, необходимых для предоставления </w:t>
      </w:r>
      <w:r w:rsidR="0006541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услуги, заявитель уведомляется об указанном факте, а также приносятся извинения за доставленные неудобства;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 исчерпывающий перечень оснований для отказа в приеме документов, необходимых для предоставления муниципальной услуги;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 исчерпывающий перечень оснований для приостановления или отказа в предоставлении муниципальной услуги. В случае отсутствия таких оснований следует прямо указать на это в тексте регламента;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11) 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12) 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 данном подразделе указывается размер государственной пошлины или иной платы, взимаемой за предоставление муниципальной услуги, или ссылка на положение нормативного правового акта, в котором установлен размер такой пошлины или платы;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13) 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14) 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услуги, и при получении результата предоставления таких услуг;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15) 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16) 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законодательством Российской Федерации и законодательством Свердловской области о социальной защите инвалидов;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17) 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в любом территориальном подразделении органа, предоставляющего муниципальную услугу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по выбору заявителя (экстерриториальный принцип), посредством запроса о предоставлении нескольких государственных и (или) муниципальных услуг в МФЦ, предусмотренного </w:t>
      </w:r>
      <w:hyperlink r:id="rId10" w:history="1">
        <w:r w:rsidRPr="00AE1345">
          <w:rPr>
            <w:rFonts w:ascii="Times New Roman" w:hAnsi="Times New Roman" w:cs="Times New Roman"/>
            <w:sz w:val="24"/>
            <w:szCs w:val="24"/>
          </w:rPr>
          <w:t>статьей 15.1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156439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210-ФЗ (далее - комплексный запрос);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18) иные требования, в том числе учитывающие особенности предоставления муниципальной услуги в МФЦ,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11" w:history="1">
        <w:r w:rsidRPr="00AE1345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 25.06.2012 № 634 «О видах электронной подписи, использование которых допускается при обращении за получением государственных и муниципальных услуг».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15. 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Раздел, касающийся состава, последовательности и сроков выполнения административных процедур (действий), требований к порядку их выполнения, в том числе особенностей выполнения административных процедур (действий) в электронной форме, а также особенностей выполнения административных процедур (действий) в МФЦ, состоит из подразделов, соответствующих количеству административных процедур - логически обособленных последовательностей административных действий при </w:t>
      </w:r>
      <w:r>
        <w:rPr>
          <w:rFonts w:ascii="Times New Roman" w:hAnsi="Times New Roman" w:cs="Times New Roman"/>
          <w:sz w:val="24"/>
          <w:szCs w:val="24"/>
        </w:rPr>
        <w:lastRenderedPageBreak/>
        <w:t>предоставлении муниципальных услуг и услуг, которые являются необходимыми и обязательными для предоставления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муниципальной услуги, имеющих конечный результат и выделяемых в рамках предоставления муниципальной услуги.</w:t>
      </w:r>
      <w:proofErr w:type="gramEnd"/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начале раздела указывается исчерпывающий перечень административных процедур (действий), содержащихся в нем, в том числе отдельно указывается перечень административных процедур (действий) при предоставлении муниципальных услуг в электронной форме и процедур (действий), выполняемых МФЦ.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Раздел должен содержать в том числе: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порядок осуществления административных процедур (действий) в электронной форме, в том числе с использованием Единого портала;</w:t>
      </w:r>
    </w:p>
    <w:p w:rsidR="00AE1345" w:rsidRDefault="00AE1345" w:rsidP="00AE1345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 порядок выполнения административных процедур (действий) МФЦ, в том числе административных процедур (действий), выполняемых МФЦ при предоставлении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полном объеме и при предоставлении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посредством комплексного запроса;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E3B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порядок исправления допущенных опечаток и ошибок в выданных в результате предоставления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документах.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в данном разделе отдельно описывается административная процедура формирования и направления межведомственных запросов в органы (организации), участвующие в предоставлении </w:t>
      </w:r>
      <w:r w:rsidR="00BE3B16">
        <w:rPr>
          <w:rFonts w:ascii="Times New Roman" w:hAnsi="Times New Roman" w:cs="Times New Roman"/>
          <w:sz w:val="24"/>
          <w:szCs w:val="24"/>
        </w:rPr>
        <w:t>муниципальных</w:t>
      </w:r>
      <w:r>
        <w:rPr>
          <w:rFonts w:ascii="Times New Roman" w:hAnsi="Times New Roman" w:cs="Times New Roman"/>
          <w:sz w:val="24"/>
          <w:szCs w:val="24"/>
        </w:rPr>
        <w:t xml:space="preserve"> услуг. Описание процедуры должно содержать положение о составе документов и информации, которые необходимы органу, предоставляющему </w:t>
      </w:r>
      <w:r w:rsidR="00BE3B16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и организации, участвующей в предоставлении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но находятся в иных органах и организациях, с указанием порядка подготовки и направления межведомственного запроса и должностных лиц, уполномоченных направлять такой запрос.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административных процедур (действий) в электронной форме, в том числе с использованием Единого портала, должен содержать описание следующих административных процедур: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BE3B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представление в установленном порядке информации заявителям и обеспечение доступа заявителей к сведениям о государственной услуге;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BE3B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запись на прием в орган, предоставляющий </w:t>
      </w:r>
      <w:r w:rsidR="00BE3B1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 xml:space="preserve">услугу, для подачи запроса.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указать: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ознакомления с расписанием работы органа, предоставляющего </w:t>
      </w:r>
      <w:r w:rsidR="00BE3B16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услугу, или расписанием работы уполномоченного сотрудника данного органа, а также доступными для записи на прием датами и интервалами времени приема;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записи в любые свободные для приема дату и время в пределах установленного в органе, предоставляющем </w:t>
      </w:r>
      <w:r w:rsidR="00BE3B16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графика приема заявителей;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запрет требовать от заявителя совершения иных действий, кроме прохождения идентификац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и ау</w:t>
      </w:r>
      <w:proofErr w:type="gramEnd"/>
      <w:r>
        <w:rPr>
          <w:rFonts w:ascii="Times New Roman" w:hAnsi="Times New Roman" w:cs="Times New Roman"/>
          <w:sz w:val="24"/>
          <w:szCs w:val="24"/>
        </w:rPr>
        <w:t>тентификации в соответствии с нормативными правовыми актами Российской Федерации, указания цели приема, а также представления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BE3B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формирование запроса о предоставлении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указать: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образцы заполнения электронной формы запроса;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осуществления форматно-логической проверки сформированного запроса после заполнения заявителем каждого из полей электронной формы запроса, а также уведомления заявителя о характере выявленной ошибки и порядке ее устранения;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BE3B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прием и регистрация органом, предоставляющим </w:t>
      </w:r>
      <w:r w:rsidR="00BE3B16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запроса и иных документов, необходимых для предоставления услуги.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указать: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порядок приема документов, необходимых для предоставления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регистрации запроса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Федерации;</w:t>
      </w:r>
    </w:p>
    <w:p w:rsidR="00AE1345" w:rsidRDefault="00AE1345" w:rsidP="00BE3B16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BE3B1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оплата государственной пошлины за предоставление </w:t>
      </w:r>
      <w:r w:rsidR="00BE3B16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уплата иных платежей, взимаемых в соответствии с законодательством Российской Федерации, в том числе: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оплаты с использованием Единого портала по реквизитам, предварительно заполненным органом, предоставляющим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>
        <w:rPr>
          <w:rFonts w:ascii="Times New Roman" w:hAnsi="Times New Roman" w:cs="Times New Roman"/>
          <w:sz w:val="24"/>
          <w:szCs w:val="24"/>
        </w:rPr>
        <w:t>услугу;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запрет истребования у заявителя документов, подтверждающих внесение заявителем платы за предоставление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CB1F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получение заявителем сведений о ходе выполнения запроса о предоставлении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услуги. Необходимо указать порядок уведомления заявителя о завершении выполнения органом, предоставляющим </w:t>
      </w:r>
      <w:r w:rsidR="00CB1F1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Единого портала по выбору заявителя;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CB1F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взаимодействие органа, предоставляющего </w:t>
      </w:r>
      <w:r w:rsidR="00CB1F1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с иными </w:t>
      </w:r>
      <w:r w:rsidR="00401F9D">
        <w:rPr>
          <w:rFonts w:ascii="Times New Roman" w:hAnsi="Times New Roman" w:cs="Times New Roman"/>
          <w:sz w:val="24"/>
          <w:szCs w:val="24"/>
        </w:rPr>
        <w:t xml:space="preserve">государственными </w:t>
      </w:r>
      <w:r>
        <w:rPr>
          <w:rFonts w:ascii="Times New Roman" w:hAnsi="Times New Roman" w:cs="Times New Roman"/>
          <w:sz w:val="24"/>
          <w:szCs w:val="24"/>
        </w:rPr>
        <w:t xml:space="preserve">органами, органами местного самоуправления и организациями, участвующими в предоставлении </w:t>
      </w:r>
      <w:r w:rsidR="00CB1F1B">
        <w:rPr>
          <w:rFonts w:ascii="Times New Roman" w:hAnsi="Times New Roman" w:cs="Times New Roman"/>
          <w:sz w:val="24"/>
          <w:szCs w:val="24"/>
        </w:rPr>
        <w:t>муниципальных или государственных</w:t>
      </w:r>
      <w:r>
        <w:rPr>
          <w:rFonts w:ascii="Times New Roman" w:hAnsi="Times New Roman" w:cs="Times New Roman"/>
          <w:sz w:val="24"/>
          <w:szCs w:val="24"/>
        </w:rPr>
        <w:t xml:space="preserve"> услуг, в том числе порядок и условия такого взаимодействия;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CB1F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получение заявителем результата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если иное не установлено законодательством Российской Федерации</w:t>
      </w:r>
      <w:r w:rsidR="00CB1F1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законодательством Свердловской области</w:t>
      </w:r>
      <w:r w:rsidR="00CB1F1B">
        <w:rPr>
          <w:rFonts w:ascii="Times New Roman" w:hAnsi="Times New Roman" w:cs="Times New Roman"/>
          <w:sz w:val="24"/>
          <w:szCs w:val="24"/>
        </w:rPr>
        <w:t xml:space="preserve"> или муниципальными правовыми актами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sz w:val="24"/>
          <w:szCs w:val="24"/>
        </w:rPr>
        <w:t>Необходимо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том числе указать: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получения результата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форме документа на бумажном носителе или в форме электронного документа по выбору заявителя;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возможность доступа к результату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услуги, полученному в форме электронного документа, на Едином портале в течение срока, установленного законодательством Российской Федерации;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9)</w:t>
      </w:r>
      <w:r w:rsidR="00CB1F1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иные действия, необходимые для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связанные с проверкой действительности усиленной квалифицированной электронной подписи заявителя, использованной при обращении за получением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с установлением перечня классов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модели угроз безопасности информации в информационной системе, используемой в целях приема обращений за получением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и (или) предоставления такой услуги.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выполнения административных процедур (действий) МФЦ, в том числе административных процедур (действий), выполняемых МФЦ при предоставлении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полном объеме и при предоставлении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посредством комплексного запроса, должен содержать описание следующих административных процедур: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заявителей о порядке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в МФЦ, о ходе выполнения запроса о предоставлении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по иным вопросам, связанным с предоставлением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 xml:space="preserve">услуги, а также консультирование заявителей о порядке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 в МФЦ;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прием запросов заявителей о предоставлении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и иных документов, необходимых для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формирование и направление МФЦ межведомственного запроса в органы, предоставляющие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в иные </w:t>
      </w:r>
      <w:r w:rsidR="00401F9D">
        <w:rPr>
          <w:rFonts w:ascii="Times New Roman" w:hAnsi="Times New Roman" w:cs="Times New Roman"/>
          <w:sz w:val="24"/>
          <w:szCs w:val="24"/>
        </w:rPr>
        <w:t>государственные органы</w:t>
      </w:r>
      <w:r>
        <w:rPr>
          <w:rFonts w:ascii="Times New Roman" w:hAnsi="Times New Roman" w:cs="Times New Roman"/>
          <w:sz w:val="24"/>
          <w:szCs w:val="24"/>
        </w:rPr>
        <w:t xml:space="preserve">, органы местного самоуправления и организации, участвующие в предоставлении государственных </w:t>
      </w:r>
      <w:r w:rsidR="00CB1F1B">
        <w:rPr>
          <w:rFonts w:ascii="Times New Roman" w:hAnsi="Times New Roman" w:cs="Times New Roman"/>
          <w:sz w:val="24"/>
          <w:szCs w:val="24"/>
        </w:rPr>
        <w:t xml:space="preserve">и муниципальных </w:t>
      </w:r>
      <w:r>
        <w:rPr>
          <w:rFonts w:ascii="Times New Roman" w:hAnsi="Times New Roman" w:cs="Times New Roman"/>
          <w:sz w:val="24"/>
          <w:szCs w:val="24"/>
        </w:rPr>
        <w:t>услуг;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выдача заявителю результата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муниципальных и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услуг органами, предоставляющими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и органами, предоставляющими </w:t>
      </w:r>
      <w:r w:rsidR="00CB1F1B">
        <w:rPr>
          <w:rFonts w:ascii="Times New Roman" w:hAnsi="Times New Roman" w:cs="Times New Roman"/>
          <w:sz w:val="24"/>
          <w:szCs w:val="24"/>
        </w:rPr>
        <w:t xml:space="preserve">государственные </w:t>
      </w:r>
      <w:r>
        <w:rPr>
          <w:rFonts w:ascii="Times New Roman" w:hAnsi="Times New Roman" w:cs="Times New Roman"/>
          <w:sz w:val="24"/>
          <w:szCs w:val="24"/>
        </w:rPr>
        <w:t>услуги, а также выдача документов, включая составление на бумажном носителе и заверение выписок из информационных систем органов, предоставляющих государственные услуги, и органов, предоставляющих муниципальные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иные процедуры.</w:t>
      </w:r>
    </w:p>
    <w:p w:rsidR="00AE1345" w:rsidRDefault="00AE1345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Описание административных процедур (действий), выполняемых МФЦ, в данном разделе обязательно в отношении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услуг, включенных в перечни </w:t>
      </w:r>
      <w:r w:rsidR="00CB1F1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 xml:space="preserve">услуг в соответствии с </w:t>
      </w:r>
      <w:hyperlink r:id="rId12" w:history="1">
        <w:r w:rsidRPr="00CB1F1B">
          <w:rPr>
            <w:rFonts w:ascii="Times New Roman" w:hAnsi="Times New Roman" w:cs="Times New Roman"/>
            <w:sz w:val="24"/>
            <w:szCs w:val="24"/>
          </w:rPr>
          <w:t>подпунктом 2 части 6 статьи 15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Федерального закона от 27 июля 2010 года </w:t>
      </w:r>
      <w:r w:rsidR="00CB1F1B">
        <w:rPr>
          <w:rFonts w:ascii="Times New Roman" w:hAnsi="Times New Roman" w:cs="Times New Roman"/>
          <w:sz w:val="24"/>
          <w:szCs w:val="24"/>
        </w:rPr>
        <w:t>№</w:t>
      </w:r>
      <w:r>
        <w:rPr>
          <w:rFonts w:ascii="Times New Roman" w:hAnsi="Times New Roman" w:cs="Times New Roman"/>
          <w:sz w:val="24"/>
          <w:szCs w:val="24"/>
        </w:rPr>
        <w:t xml:space="preserve"> 210-ФЗ.</w:t>
      </w:r>
    </w:p>
    <w:p w:rsidR="00CB1F1B" w:rsidRDefault="00CB1F1B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 Описание каждой административной процедуры предусматривает:</w:t>
      </w:r>
    </w:p>
    <w:p w:rsidR="00CB1F1B" w:rsidRDefault="00CB1F1B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основания для начала административной процедуры;</w:t>
      </w:r>
    </w:p>
    <w:p w:rsidR="00CB1F1B" w:rsidRDefault="00CB1F1B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 содержание каждого административного действия, входящего в состав административной процедуры, продолжительность и (или) максимальный срок его выполнения;</w:t>
      </w:r>
    </w:p>
    <w:p w:rsidR="00CB1F1B" w:rsidRDefault="00CB1F1B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 сведения о должностном лице, ответственном за выполнение каждого административного действия, входящего в состав административной процедуры. Если нормативные правовые акты, непосредственно регулирующие предоставление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содержат указание на конкретную должность, она указывается в тексте регламента;</w:t>
      </w:r>
    </w:p>
    <w:p w:rsidR="00CB1F1B" w:rsidRDefault="00CB1F1B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 критерии принятия решений;</w:t>
      </w:r>
    </w:p>
    <w:p w:rsidR="00CB1F1B" w:rsidRDefault="00CB1F1B" w:rsidP="00CB1F1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результат административной процедуры и порядок передачи результата, который может совпадать с основанием для начала выполнения следующей административной процедуры;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 фиксации результата выполнения административной процедуры, в том числе в электронной форме, содержащий указание на формат обязательного отображения административной процедуры.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17.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Раздел, касающийся форм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состоит из следующих подразделов: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порядок осуществления текущего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а также принятием ими решений;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порядок и формы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полнотой и качеством предоставления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ответственность должностных лиц органа, предоставляющего </w:t>
      </w:r>
      <w:r w:rsidR="00DC507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за решения и действия (бездействие), принимаемые (осуществляемые) ими в ходе предоставления </w:t>
      </w:r>
      <w:r w:rsidR="00DC507B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>
        <w:rPr>
          <w:rFonts w:ascii="Times New Roman" w:hAnsi="Times New Roman" w:cs="Times New Roman"/>
          <w:sz w:val="24"/>
          <w:szCs w:val="24"/>
        </w:rPr>
        <w:t>услуги;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положения, характеризующие требования к порядку и формам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предоставлением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услуги, в том числе со стороны граждан, их объединений и организаций.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18.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В разделе, касающемся досудебного (внесудебного) порядка обжалования решений и действий (бездействия) органа, предоставляющего </w:t>
      </w:r>
      <w:r w:rsidR="00DC507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его должностных лиц и </w:t>
      </w:r>
      <w:r w:rsidR="00DC50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служащих, а также решений и действий (бездействия) МФЦ, работников МФЦ, указываются: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информация для заинтересованных лиц об их праве на досудебное (внесудебное) обжалование действий (бездействия) и (или) решений, осуществляемых (принятых) в ходе предоставления </w:t>
      </w:r>
      <w:r w:rsidR="00DC507B">
        <w:rPr>
          <w:rFonts w:ascii="Times New Roman" w:hAnsi="Times New Roman" w:cs="Times New Roman"/>
          <w:sz w:val="24"/>
          <w:szCs w:val="24"/>
        </w:rPr>
        <w:t>муниципальной</w:t>
      </w:r>
      <w:r>
        <w:rPr>
          <w:rFonts w:ascii="Times New Roman" w:hAnsi="Times New Roman" w:cs="Times New Roman"/>
          <w:sz w:val="24"/>
          <w:szCs w:val="24"/>
        </w:rPr>
        <w:t xml:space="preserve"> услуги (далее - жалоба);</w:t>
      </w:r>
      <w:proofErr w:type="gramEnd"/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</w:t>
      </w:r>
      <w:r w:rsidR="00D7737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7737B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D773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507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C507B"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организации и уполномоченные на рассмотрение жалобы лица, которым может быть направлена жалоба заявителя в досудебном (внесудебном) порядке;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жалобы, в том числе с использованием Единого портала;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 w:rsidR="00DC507B">
        <w:rPr>
          <w:rFonts w:ascii="Times New Roman" w:hAnsi="Times New Roman" w:cs="Times New Roman"/>
          <w:sz w:val="24"/>
          <w:szCs w:val="24"/>
        </w:rPr>
        <w:t>муниципальную у</w:t>
      </w:r>
      <w:r>
        <w:rPr>
          <w:rFonts w:ascii="Times New Roman" w:hAnsi="Times New Roman" w:cs="Times New Roman"/>
          <w:sz w:val="24"/>
          <w:szCs w:val="24"/>
        </w:rPr>
        <w:t xml:space="preserve">слугу, его должностных лиц и </w:t>
      </w:r>
      <w:r w:rsidR="00DC50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служащих, а также решений и действий (бездействия) МФЦ, работников МФЦ.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Информация, указанная в данном разделе, подлежит обязательному размещению на Едином портале, о чем прямо указывается в тексте регламента. Органы, предоставляющие </w:t>
      </w:r>
      <w:r w:rsidR="00DC507B">
        <w:rPr>
          <w:rFonts w:ascii="Times New Roman" w:hAnsi="Times New Roman" w:cs="Times New Roman"/>
          <w:sz w:val="24"/>
          <w:szCs w:val="24"/>
        </w:rPr>
        <w:t xml:space="preserve">муниципальные </w:t>
      </w:r>
      <w:r>
        <w:rPr>
          <w:rFonts w:ascii="Times New Roman" w:hAnsi="Times New Roman" w:cs="Times New Roman"/>
          <w:sz w:val="24"/>
          <w:szCs w:val="24"/>
        </w:rPr>
        <w:t xml:space="preserve">услуги, обеспечивают в установленном порядке размещение и актуализацию сведений о порядке досудебного (внесудебного) обжалования решений и действий (бездействия) органа, предоставляющего </w:t>
      </w:r>
      <w:r w:rsidR="00DC507B">
        <w:rPr>
          <w:rFonts w:ascii="Times New Roman" w:hAnsi="Times New Roman" w:cs="Times New Roman"/>
          <w:sz w:val="24"/>
          <w:szCs w:val="24"/>
        </w:rPr>
        <w:t>муниципальную</w:t>
      </w:r>
      <w:r>
        <w:rPr>
          <w:rFonts w:ascii="Times New Roman" w:hAnsi="Times New Roman" w:cs="Times New Roman"/>
          <w:sz w:val="24"/>
          <w:szCs w:val="24"/>
        </w:rPr>
        <w:t xml:space="preserve"> услугу, его должностных лиц и </w:t>
      </w:r>
      <w:r w:rsidR="00DC507B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>
        <w:rPr>
          <w:rFonts w:ascii="Times New Roman" w:hAnsi="Times New Roman" w:cs="Times New Roman"/>
          <w:sz w:val="24"/>
          <w:szCs w:val="24"/>
        </w:rPr>
        <w:t>служащих в соответствующем разделе регионального реестра.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если в соответствии с Федеральным </w:t>
      </w:r>
      <w:hyperlink r:id="rId13" w:history="1">
        <w:r w:rsidRPr="00DC507B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C507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27 июля 2010 года </w:t>
      </w:r>
      <w:r w:rsidR="00DC507B">
        <w:rPr>
          <w:rFonts w:ascii="Times New Roman" w:hAnsi="Times New Roman" w:cs="Times New Roman"/>
          <w:sz w:val="24"/>
          <w:szCs w:val="24"/>
        </w:rPr>
        <w:t xml:space="preserve">   № </w:t>
      </w:r>
      <w:r>
        <w:rPr>
          <w:rFonts w:ascii="Times New Roman" w:hAnsi="Times New Roman" w:cs="Times New Roman"/>
          <w:sz w:val="24"/>
          <w:szCs w:val="24"/>
        </w:rPr>
        <w:t>210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ФЗ установлен иной порядок (процедура) подачи и рассмотрения жалоб, в разделе должны содержаться следующие подразделы:</w:t>
      </w:r>
    </w:p>
    <w:p w:rsidR="00CB1F1B" w:rsidRDefault="00DC507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 </w:t>
      </w:r>
      <w:r w:rsidR="00CB1F1B">
        <w:rPr>
          <w:rFonts w:ascii="Times New Roman" w:hAnsi="Times New Roman" w:cs="Times New Roman"/>
          <w:sz w:val="24"/>
          <w:szCs w:val="24"/>
        </w:rPr>
        <w:t>информация для заявителя о его праве подать жалобу;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предмет жалобы;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органы государственной власти, </w:t>
      </w:r>
      <w:r w:rsidR="00D7737B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 w:rsidR="00D7737B">
        <w:rPr>
          <w:rFonts w:ascii="Times New Roman" w:hAnsi="Times New Roman" w:cs="Times New Roman"/>
          <w:sz w:val="24"/>
          <w:szCs w:val="24"/>
        </w:rPr>
        <w:t>Ницинского</w:t>
      </w:r>
      <w:proofErr w:type="spellEnd"/>
      <w:r w:rsidR="00D7737B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="00DC507B">
        <w:rPr>
          <w:rFonts w:ascii="Times New Roman" w:hAnsi="Times New Roman" w:cs="Times New Roman"/>
          <w:sz w:val="24"/>
          <w:szCs w:val="24"/>
        </w:rPr>
        <w:t>Слободо</w:t>
      </w:r>
      <w:proofErr w:type="spellEnd"/>
      <w:r w:rsidR="00DC507B">
        <w:rPr>
          <w:rFonts w:ascii="Times New Roman" w:hAnsi="Times New Roman" w:cs="Times New Roman"/>
          <w:sz w:val="24"/>
          <w:szCs w:val="24"/>
        </w:rPr>
        <w:t xml:space="preserve">-Туринского муниципального района, </w:t>
      </w:r>
      <w:r>
        <w:rPr>
          <w:rFonts w:ascii="Times New Roman" w:hAnsi="Times New Roman" w:cs="Times New Roman"/>
          <w:sz w:val="24"/>
          <w:szCs w:val="24"/>
        </w:rPr>
        <w:t>организации, должностные лица, которым может быть направлена жалоба;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порядок подачи и рассмотрения жалобы;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сроки рассмотрения жалобы;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результат рассмотрения жалобы;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</w:t>
      </w:r>
      <w:r w:rsidR="00DC507B">
        <w:t> </w:t>
      </w:r>
      <w:r>
        <w:rPr>
          <w:rFonts w:ascii="Times New Roman" w:hAnsi="Times New Roman" w:cs="Times New Roman"/>
          <w:sz w:val="24"/>
          <w:szCs w:val="24"/>
        </w:rPr>
        <w:t>порядок информирования заявителя о результатах рассмотрения жалобы;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порядок обжалования решения по жалобе;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право заявителя на получение информации и документов, необходимых для обоснования и рассмотрения жалобы;</w:t>
      </w:r>
    </w:p>
    <w:p w:rsidR="00CB1F1B" w:rsidRDefault="00CB1F1B" w:rsidP="00DC507B">
      <w:pPr>
        <w:autoSpaceDE w:val="0"/>
        <w:autoSpaceDN w:val="0"/>
        <w:adjustRightInd w:val="0"/>
        <w:spacing w:before="0"/>
        <w:ind w:firstLine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</w:t>
      </w:r>
      <w:r w:rsidR="00DC507B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способы информирования заявителей о порядке подачи и рассмотрения жалобы.</w:t>
      </w:r>
    </w:p>
    <w:sectPr w:rsidR="00CB1F1B" w:rsidSect="00AF4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20C17"/>
    <w:rsid w:val="00043B18"/>
    <w:rsid w:val="0006541A"/>
    <w:rsid w:val="00126361"/>
    <w:rsid w:val="00137E53"/>
    <w:rsid w:val="00141572"/>
    <w:rsid w:val="00156439"/>
    <w:rsid w:val="00196E28"/>
    <w:rsid w:val="001A48B5"/>
    <w:rsid w:val="001A6A2E"/>
    <w:rsid w:val="001F3C2D"/>
    <w:rsid w:val="002F3B23"/>
    <w:rsid w:val="00331F23"/>
    <w:rsid w:val="00357CDD"/>
    <w:rsid w:val="003A1E22"/>
    <w:rsid w:val="003D2F5E"/>
    <w:rsid w:val="003D58AF"/>
    <w:rsid w:val="00401F9D"/>
    <w:rsid w:val="004815E0"/>
    <w:rsid w:val="004F5C52"/>
    <w:rsid w:val="005440E9"/>
    <w:rsid w:val="00574DDD"/>
    <w:rsid w:val="00605900"/>
    <w:rsid w:val="00630F3D"/>
    <w:rsid w:val="00637FC7"/>
    <w:rsid w:val="00694DF7"/>
    <w:rsid w:val="00697CF9"/>
    <w:rsid w:val="007155FC"/>
    <w:rsid w:val="00733423"/>
    <w:rsid w:val="007457A3"/>
    <w:rsid w:val="007B346C"/>
    <w:rsid w:val="00845303"/>
    <w:rsid w:val="008F1967"/>
    <w:rsid w:val="009C3C2A"/>
    <w:rsid w:val="009E5597"/>
    <w:rsid w:val="00A54F20"/>
    <w:rsid w:val="00A60C79"/>
    <w:rsid w:val="00A63AF8"/>
    <w:rsid w:val="00A82E00"/>
    <w:rsid w:val="00AB0A15"/>
    <w:rsid w:val="00AE1345"/>
    <w:rsid w:val="00AE5F43"/>
    <w:rsid w:val="00AF439F"/>
    <w:rsid w:val="00B42E97"/>
    <w:rsid w:val="00B57B7D"/>
    <w:rsid w:val="00B57C30"/>
    <w:rsid w:val="00BD3DB4"/>
    <w:rsid w:val="00BE3B16"/>
    <w:rsid w:val="00BF7AB6"/>
    <w:rsid w:val="00C56C16"/>
    <w:rsid w:val="00C926A6"/>
    <w:rsid w:val="00CB1F1B"/>
    <w:rsid w:val="00CC38C1"/>
    <w:rsid w:val="00D2222A"/>
    <w:rsid w:val="00D76223"/>
    <w:rsid w:val="00D7737B"/>
    <w:rsid w:val="00DA2746"/>
    <w:rsid w:val="00DA5F17"/>
    <w:rsid w:val="00DC507B"/>
    <w:rsid w:val="00DF1284"/>
    <w:rsid w:val="00E20C17"/>
    <w:rsid w:val="00E42D49"/>
    <w:rsid w:val="00E561B3"/>
    <w:rsid w:val="00E62AA6"/>
    <w:rsid w:val="00E863F7"/>
    <w:rsid w:val="00EF0013"/>
    <w:rsid w:val="00EF0795"/>
    <w:rsid w:val="00F450B7"/>
    <w:rsid w:val="00F604A8"/>
    <w:rsid w:val="00FA68A4"/>
    <w:rsid w:val="00FF2CDD"/>
    <w:rsid w:val="00FF5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3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57C3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76223"/>
    <w:rPr>
      <w:color w:val="0000FF" w:themeColor="hyperlink"/>
      <w:u w:val="single"/>
    </w:rPr>
  </w:style>
  <w:style w:type="paragraph" w:customStyle="1" w:styleId="ConsPlusTitle">
    <w:name w:val="ConsPlusTitle"/>
    <w:rsid w:val="00AB0A15"/>
    <w:pPr>
      <w:widowControl w:val="0"/>
      <w:autoSpaceDE w:val="0"/>
      <w:autoSpaceDN w:val="0"/>
      <w:adjustRightInd w:val="0"/>
      <w:spacing w:before="0"/>
      <w:ind w:firstLine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45303"/>
    <w:pPr>
      <w:spacing w:before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5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6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0F7121DA8CC64C12144530F04FC27E0CCBE36551432311763EED2BB0712DDC3116A5BC44732978576DE13CC8EF8E03E8001F8755F9B66786C6326BEF9i4L" TargetMode="External"/><Relationship Id="rId13" Type="http://schemas.openxmlformats.org/officeDocument/2006/relationships/hyperlink" Target="consultantplus://offline/ref=160A7EEF833A4EF9592606BC994FA56E2F89F68110D9ADF9C67F557BFEDCDE97E905762855F717DF605787D8AFx0j9M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0F7121DA8CC64C12144530F04FC27E0CCBE36551432311763EED2BB0712DDC3116A5BC44732978576DE13CC8EF8E03E8001F8755F9B66786C6326BEF9i4L" TargetMode="External"/><Relationship Id="rId12" Type="http://schemas.openxmlformats.org/officeDocument/2006/relationships/hyperlink" Target="consultantplus://offline/ref=6F80CBC8B704E7A477493FAE4137A107F63855845C76CB39A9EA7732A50F793E0A2EA6BC6B54AD2EBA4C7C3185BBCB857632286D0B34O2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33C6003BC1C182C7CFCEFF733D91ADCDCC6821F638878D1347C9890F04EB954C2953B1E2DE2BBC9CA9465B81D7A607B2BD7549FA1B00FFCE19E3358h0f4L" TargetMode="External"/><Relationship Id="rId11" Type="http://schemas.openxmlformats.org/officeDocument/2006/relationships/hyperlink" Target="consultantplus://offline/ref=CD26591037829D6BE8E59A51076EFC3AD34489D8452B504EC501B94E094C386CA1959C75B78E2ADD02A2F734D264FE65DCAD4C429A046DF3aFG2M" TargetMode="External"/><Relationship Id="rId5" Type="http://schemas.openxmlformats.org/officeDocument/2006/relationships/hyperlink" Target="consultantplus://offline/ref=25BE5CB62532CF7B763A911100865D087610A27EF35EFB4F791895FDDD2FDFBFAFD74D57CA9E451DD0D89CD76DED19E73961D96B37g0MFL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CD26591037829D6BE8E59A51076EFC3AD3468DDA4229504EC501B94E094C386CA1959C76B38A218853EDF6689630ED65DAAD4E4585a0G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6F345285452805263C7FC381CE31E6D6C46BD6EDB3ACA129459D4BF1EF6C2B225AFCEBD1EFD81400C6EA00A02E3B0182CA1730wF0E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841</TotalTime>
  <Pages>11</Pages>
  <Words>5718</Words>
  <Characters>32595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User_PC</cp:lastModifiedBy>
  <cp:revision>31</cp:revision>
  <cp:lastPrinted>2019-07-31T09:51:00Z</cp:lastPrinted>
  <dcterms:created xsi:type="dcterms:W3CDTF">2019-07-01T05:30:00Z</dcterms:created>
  <dcterms:modified xsi:type="dcterms:W3CDTF">2019-07-31T09:51:00Z</dcterms:modified>
</cp:coreProperties>
</file>