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87" w:rsidRDefault="00154987" w:rsidP="00154987">
      <w:pPr>
        <w:pStyle w:val="a3"/>
        <w:ind w:left="-240"/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drawing>
          <wp:inline distT="0" distB="0" distL="0" distR="0">
            <wp:extent cx="609600" cy="752475"/>
            <wp:effectExtent l="19050" t="0" r="0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87" w:rsidRDefault="00154987" w:rsidP="001549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ГЛАВА</w:t>
      </w:r>
    </w:p>
    <w:p w:rsidR="00154987" w:rsidRDefault="00154987" w:rsidP="001549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НИЦИНСКОГО СЕЛЬСКОГО ПОСЕЛЕНИЯ</w:t>
      </w:r>
    </w:p>
    <w:p w:rsidR="00154987" w:rsidRDefault="00154987" w:rsidP="001549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СЛОБОДО-ТУРИНСКОГО МУНИЦИПАЛЬНОГО РАЙОНА СВЕРДЛОВСКОЙ ОБЛАСТИ</w:t>
      </w:r>
    </w:p>
    <w:p w:rsidR="00154987" w:rsidRDefault="00154987" w:rsidP="00154987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 О С Т А Н О В Л Е Н И Е</w:t>
      </w:r>
    </w:p>
    <w:p w:rsidR="00154987" w:rsidRDefault="00397E96" w:rsidP="007C42AE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  <w:r>
        <w:pict>
          <v:line id="_x0000_s1026" style="position:absolute;left:0;text-align:left;z-index:251658240" from="-9pt,0" to="468pt,0" strokeweight="4.5pt">
            <v:stroke linestyle="thickThin"/>
          </v:line>
        </w:pict>
      </w:r>
      <w:r w:rsidR="00154987">
        <w:rPr>
          <w:rFonts w:ascii="Times New Roman" w:hAnsi="Times New Roman"/>
          <w:i/>
          <w:sz w:val="28"/>
          <w:szCs w:val="28"/>
        </w:rPr>
        <w:t>от  14 мая 2019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bookmarkStart w:id="0" w:name="_GoBack"/>
      <w:bookmarkEnd w:id="0"/>
      <w:r w:rsidR="00154987">
        <w:rPr>
          <w:rFonts w:ascii="Times New Roman" w:hAnsi="Times New Roman"/>
          <w:i/>
          <w:sz w:val="28"/>
          <w:szCs w:val="28"/>
        </w:rPr>
        <w:t>года</w:t>
      </w:r>
    </w:p>
    <w:p w:rsidR="00154987" w:rsidRDefault="00154987" w:rsidP="007C42AE">
      <w:pPr>
        <w:spacing w:after="0"/>
        <w:ind w:firstLine="851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с.Ницинское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                                    №43</w:t>
      </w:r>
    </w:p>
    <w:p w:rsidR="007C42AE" w:rsidRDefault="007C42AE" w:rsidP="007C42AE">
      <w:pPr>
        <w:spacing w:after="0"/>
        <w:ind w:firstLine="851"/>
        <w:rPr>
          <w:rFonts w:ascii="Times New Roman" w:hAnsi="Times New Roman"/>
          <w:i/>
          <w:sz w:val="28"/>
          <w:szCs w:val="28"/>
        </w:rPr>
      </w:pPr>
    </w:p>
    <w:p w:rsidR="00154987" w:rsidRPr="00154987" w:rsidRDefault="00154987" w:rsidP="00154987">
      <w:pPr>
        <w:ind w:right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Pr="00154987">
        <w:rPr>
          <w:rFonts w:ascii="Times New Roman" w:hAnsi="Times New Roman"/>
          <w:b/>
          <w:i/>
          <w:sz w:val="28"/>
          <w:szCs w:val="28"/>
        </w:rPr>
        <w:t xml:space="preserve">б утверждении «Дорожной карты» </w:t>
      </w:r>
      <w:r>
        <w:rPr>
          <w:rFonts w:ascii="Times New Roman" w:hAnsi="Times New Roman"/>
          <w:b/>
          <w:i/>
          <w:sz w:val="28"/>
          <w:szCs w:val="28"/>
        </w:rPr>
        <w:t>по погашению задолженности за поставку природного газа</w:t>
      </w:r>
    </w:p>
    <w:p w:rsidR="00154987" w:rsidRPr="00154987" w:rsidRDefault="00154987" w:rsidP="00154987">
      <w:pPr>
        <w:pStyle w:val="Default"/>
        <w:ind w:firstLine="708"/>
        <w:jc w:val="both"/>
        <w:rPr>
          <w:sz w:val="28"/>
          <w:szCs w:val="28"/>
        </w:rPr>
      </w:pPr>
      <w:r w:rsidRPr="00154987">
        <w:rPr>
          <w:sz w:val="28"/>
          <w:szCs w:val="28"/>
        </w:rPr>
        <w:t>Во исполнение п. 21 про</w:t>
      </w:r>
      <w:r w:rsidR="00BB19FA">
        <w:rPr>
          <w:sz w:val="28"/>
          <w:szCs w:val="28"/>
        </w:rPr>
        <w:t xml:space="preserve">токола от 26.04.2019 года № 95 </w:t>
      </w:r>
      <w:r w:rsidRPr="00154987">
        <w:rPr>
          <w:sz w:val="28"/>
          <w:szCs w:val="28"/>
        </w:rPr>
        <w:t xml:space="preserve"> в целях сокращения задолженности по оплате за потребленный газ на территории </w:t>
      </w:r>
      <w:proofErr w:type="spellStart"/>
      <w:r>
        <w:rPr>
          <w:sz w:val="28"/>
          <w:szCs w:val="28"/>
        </w:rPr>
        <w:t>Ницинского</w:t>
      </w:r>
      <w:proofErr w:type="spellEnd"/>
      <w:r w:rsidRPr="00154987">
        <w:rPr>
          <w:sz w:val="28"/>
          <w:szCs w:val="28"/>
        </w:rPr>
        <w:t xml:space="preserve"> сельского поселения</w:t>
      </w:r>
    </w:p>
    <w:p w:rsidR="00154987" w:rsidRPr="00397E96" w:rsidRDefault="00154987" w:rsidP="00154987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154987" w:rsidRPr="00397E96" w:rsidRDefault="00154987" w:rsidP="00154987">
      <w:pPr>
        <w:ind w:firstLine="708"/>
        <w:rPr>
          <w:rFonts w:ascii="Times New Roman" w:hAnsi="Times New Roman"/>
          <w:b/>
          <w:sz w:val="28"/>
          <w:szCs w:val="28"/>
        </w:rPr>
      </w:pPr>
      <w:r w:rsidRPr="00397E96">
        <w:rPr>
          <w:rFonts w:ascii="Times New Roman" w:hAnsi="Times New Roman"/>
          <w:b/>
          <w:sz w:val="28"/>
          <w:szCs w:val="28"/>
        </w:rPr>
        <w:t>ПОСТАНОВЛЯЮ:</w:t>
      </w:r>
    </w:p>
    <w:p w:rsidR="00154987" w:rsidRPr="00154987" w:rsidRDefault="00154987" w:rsidP="00154987">
      <w:pPr>
        <w:jc w:val="both"/>
        <w:rPr>
          <w:rFonts w:ascii="Times New Roman" w:hAnsi="Times New Roman"/>
          <w:sz w:val="28"/>
          <w:szCs w:val="28"/>
        </w:rPr>
      </w:pPr>
      <w:r w:rsidRPr="00154987">
        <w:rPr>
          <w:rFonts w:ascii="Times New Roman" w:hAnsi="Times New Roman"/>
          <w:sz w:val="28"/>
          <w:szCs w:val="28"/>
        </w:rPr>
        <w:t xml:space="preserve">            1. Утвердить «Дорожную карту» по погашению задолженности за поставки природного газа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54987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154987">
        <w:rPr>
          <w:rFonts w:ascii="Times New Roman" w:hAnsi="Times New Roman"/>
          <w:sz w:val="28"/>
          <w:szCs w:val="28"/>
        </w:rPr>
        <w:t xml:space="preserve"> поселения (Приложение № 1).</w:t>
      </w:r>
    </w:p>
    <w:p w:rsidR="00154987" w:rsidRPr="00154987" w:rsidRDefault="00154987" w:rsidP="001549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4987">
        <w:rPr>
          <w:rFonts w:ascii="Times New Roman" w:hAnsi="Times New Roman"/>
          <w:bCs/>
          <w:sz w:val="28"/>
          <w:szCs w:val="28"/>
        </w:rPr>
        <w:t xml:space="preserve">  2. </w:t>
      </w:r>
      <w:r w:rsidRPr="00154987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администрации  </w:t>
      </w:r>
      <w:proofErr w:type="spellStart"/>
      <w:r w:rsidR="007C42AE"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154987">
        <w:rPr>
          <w:rFonts w:ascii="Times New Roman" w:hAnsi="Times New Roman"/>
          <w:sz w:val="28"/>
          <w:szCs w:val="28"/>
        </w:rPr>
        <w:t xml:space="preserve"> сельского поселения в сети Интернет.</w:t>
      </w:r>
    </w:p>
    <w:p w:rsidR="00154987" w:rsidRPr="00154987" w:rsidRDefault="00154987" w:rsidP="001549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987">
        <w:rPr>
          <w:rFonts w:ascii="Times New Roman" w:hAnsi="Times New Roman"/>
          <w:sz w:val="28"/>
          <w:szCs w:val="28"/>
        </w:rPr>
        <w:t xml:space="preserve"> 3. Контроль за исполнением настоящего </w:t>
      </w:r>
      <w:proofErr w:type="gramStart"/>
      <w:r w:rsidRPr="00154987">
        <w:rPr>
          <w:rFonts w:ascii="Times New Roman" w:hAnsi="Times New Roman"/>
          <w:sz w:val="28"/>
          <w:szCs w:val="28"/>
        </w:rPr>
        <w:t>постановления  оставляю</w:t>
      </w:r>
      <w:proofErr w:type="gramEnd"/>
      <w:r w:rsidRPr="00154987">
        <w:rPr>
          <w:rFonts w:ascii="Times New Roman" w:hAnsi="Times New Roman"/>
          <w:sz w:val="28"/>
          <w:szCs w:val="28"/>
        </w:rPr>
        <w:t xml:space="preserve"> за собой.</w:t>
      </w:r>
    </w:p>
    <w:p w:rsidR="00154987" w:rsidRPr="00154987" w:rsidRDefault="00154987" w:rsidP="00154987">
      <w:pPr>
        <w:ind w:right="20"/>
        <w:jc w:val="both"/>
        <w:rPr>
          <w:rFonts w:ascii="Times New Roman" w:hAnsi="Times New Roman"/>
          <w:sz w:val="28"/>
          <w:szCs w:val="28"/>
        </w:rPr>
      </w:pPr>
      <w:r w:rsidRPr="00154987">
        <w:rPr>
          <w:rFonts w:ascii="Times New Roman" w:hAnsi="Times New Roman"/>
          <w:sz w:val="28"/>
          <w:szCs w:val="28"/>
        </w:rPr>
        <w:t xml:space="preserve">         </w:t>
      </w:r>
    </w:p>
    <w:p w:rsidR="007C42AE" w:rsidRDefault="00154987" w:rsidP="007C42A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5498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7C42AE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7C42AE">
        <w:rPr>
          <w:rFonts w:ascii="Times New Roman" w:hAnsi="Times New Roman"/>
          <w:sz w:val="28"/>
          <w:szCs w:val="28"/>
        </w:rPr>
        <w:t xml:space="preserve"> </w:t>
      </w:r>
    </w:p>
    <w:p w:rsidR="00154987" w:rsidRPr="00154987" w:rsidRDefault="00154987" w:rsidP="007C42A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54987">
        <w:rPr>
          <w:rFonts w:ascii="Times New Roman" w:hAnsi="Times New Roman"/>
          <w:sz w:val="28"/>
          <w:szCs w:val="28"/>
        </w:rPr>
        <w:t>сельского поселения</w:t>
      </w:r>
      <w:r w:rsidRPr="00154987"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  <w:r w:rsidR="007C42AE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7C42AE">
        <w:rPr>
          <w:rFonts w:ascii="Times New Roman" w:hAnsi="Times New Roman"/>
          <w:sz w:val="28"/>
          <w:szCs w:val="28"/>
        </w:rPr>
        <w:t>Кузеванова</w:t>
      </w:r>
      <w:proofErr w:type="spellEnd"/>
    </w:p>
    <w:p w:rsidR="00154987" w:rsidRPr="00154987" w:rsidRDefault="00154987" w:rsidP="00154987">
      <w:pPr>
        <w:rPr>
          <w:rFonts w:ascii="Times New Roman" w:hAnsi="Times New Roman"/>
          <w:sz w:val="28"/>
          <w:szCs w:val="28"/>
        </w:rPr>
      </w:pPr>
    </w:p>
    <w:p w:rsidR="00154987" w:rsidRDefault="00154987" w:rsidP="00154987">
      <w:pPr>
        <w:rPr>
          <w:rFonts w:ascii="Times New Roman" w:hAnsi="Times New Roman"/>
          <w:sz w:val="28"/>
          <w:szCs w:val="28"/>
        </w:rPr>
      </w:pPr>
    </w:p>
    <w:p w:rsidR="00BB19FA" w:rsidRPr="00154987" w:rsidRDefault="00BB19FA" w:rsidP="00154987">
      <w:pPr>
        <w:rPr>
          <w:rFonts w:ascii="Times New Roman" w:hAnsi="Times New Roman"/>
          <w:sz w:val="28"/>
          <w:szCs w:val="28"/>
        </w:rPr>
      </w:pPr>
    </w:p>
    <w:p w:rsidR="00154987" w:rsidRPr="00154987" w:rsidRDefault="007C42AE" w:rsidP="007C42A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154987" w:rsidRPr="00154987">
        <w:rPr>
          <w:rFonts w:ascii="Times New Roman" w:hAnsi="Times New Roman"/>
          <w:sz w:val="28"/>
          <w:szCs w:val="28"/>
        </w:rPr>
        <w:t xml:space="preserve">риложение № 1 к </w:t>
      </w:r>
    </w:p>
    <w:p w:rsidR="00154987" w:rsidRPr="00154987" w:rsidRDefault="00154987" w:rsidP="007C42A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54987">
        <w:rPr>
          <w:rFonts w:ascii="Times New Roman" w:hAnsi="Times New Roman"/>
          <w:sz w:val="28"/>
          <w:szCs w:val="28"/>
        </w:rPr>
        <w:t>Постановлению главы</w:t>
      </w:r>
    </w:p>
    <w:p w:rsidR="00154987" w:rsidRPr="00154987" w:rsidRDefault="007C42AE" w:rsidP="007C42A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14.05.2019 г. № 43</w:t>
      </w:r>
    </w:p>
    <w:p w:rsidR="00154987" w:rsidRPr="00154987" w:rsidRDefault="00154987" w:rsidP="007C42A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A7140" w:rsidRDefault="00154987" w:rsidP="00CA71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987">
        <w:rPr>
          <w:rFonts w:ascii="Times New Roman" w:hAnsi="Times New Roman"/>
          <w:b/>
          <w:sz w:val="28"/>
          <w:szCs w:val="28"/>
        </w:rPr>
        <w:t>«Дорожная карта»</w:t>
      </w:r>
    </w:p>
    <w:p w:rsidR="00154987" w:rsidRPr="00154987" w:rsidRDefault="00154987" w:rsidP="00CA71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54987">
        <w:rPr>
          <w:rFonts w:ascii="Times New Roman" w:hAnsi="Times New Roman"/>
          <w:b/>
          <w:sz w:val="28"/>
          <w:szCs w:val="28"/>
        </w:rPr>
        <w:t xml:space="preserve">по погашению задолженности за поставки природного газа </w:t>
      </w:r>
      <w:r w:rsidR="007C42AE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 w:rsidR="007C42AE">
        <w:rPr>
          <w:rFonts w:ascii="Times New Roman" w:hAnsi="Times New Roman"/>
          <w:b/>
          <w:sz w:val="28"/>
          <w:szCs w:val="28"/>
        </w:rPr>
        <w:t>Ницинского</w:t>
      </w:r>
      <w:proofErr w:type="spellEnd"/>
      <w:r w:rsidR="007C42AE">
        <w:rPr>
          <w:rFonts w:ascii="Times New Roman" w:hAnsi="Times New Roman"/>
          <w:b/>
          <w:sz w:val="28"/>
          <w:szCs w:val="28"/>
        </w:rPr>
        <w:t xml:space="preserve"> </w:t>
      </w:r>
      <w:r w:rsidRPr="0015498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745"/>
        <w:gridCol w:w="2326"/>
        <w:gridCol w:w="2077"/>
        <w:gridCol w:w="2033"/>
      </w:tblGrid>
      <w:tr w:rsidR="004D5C42" w:rsidRPr="00CA7140" w:rsidTr="004D5C42">
        <w:tc>
          <w:tcPr>
            <w:tcW w:w="776" w:type="dxa"/>
            <w:shd w:val="clear" w:color="auto" w:fill="auto"/>
          </w:tcPr>
          <w:p w:rsidR="004D5C42" w:rsidRPr="00CA7140" w:rsidRDefault="004D5C42" w:rsidP="00D2139B">
            <w:pPr>
              <w:rPr>
                <w:rFonts w:ascii="Times New Roman" w:hAnsi="Times New Roman"/>
                <w:sz w:val="24"/>
                <w:szCs w:val="24"/>
              </w:rPr>
            </w:pPr>
            <w:r w:rsidRPr="00CA71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44" w:type="dxa"/>
            <w:shd w:val="clear" w:color="auto" w:fill="auto"/>
          </w:tcPr>
          <w:p w:rsidR="004D5C42" w:rsidRPr="00CA7140" w:rsidRDefault="004D5C42" w:rsidP="00D2139B">
            <w:pPr>
              <w:rPr>
                <w:rFonts w:ascii="Times New Roman" w:hAnsi="Times New Roman"/>
                <w:sz w:val="24"/>
                <w:szCs w:val="24"/>
              </w:rPr>
            </w:pPr>
            <w:r w:rsidRPr="00CA7140">
              <w:rPr>
                <w:rFonts w:ascii="Times New Roman" w:hAnsi="Times New Roman"/>
                <w:sz w:val="24"/>
                <w:szCs w:val="24"/>
              </w:rPr>
              <w:t xml:space="preserve"> Наименование мероприятия</w:t>
            </w:r>
          </w:p>
        </w:tc>
        <w:tc>
          <w:tcPr>
            <w:tcW w:w="1291" w:type="dxa"/>
          </w:tcPr>
          <w:p w:rsidR="004D5C42" w:rsidRPr="00CA7140" w:rsidRDefault="004D5C42" w:rsidP="00D2139B">
            <w:pPr>
              <w:rPr>
                <w:rFonts w:ascii="Times New Roman" w:hAnsi="Times New Roman"/>
                <w:sz w:val="24"/>
                <w:szCs w:val="24"/>
              </w:rPr>
            </w:pPr>
            <w:r w:rsidRPr="00CA7140">
              <w:rPr>
                <w:rFonts w:ascii="Times New Roman" w:hAnsi="Times New Roman"/>
                <w:sz w:val="24"/>
                <w:szCs w:val="24"/>
              </w:rPr>
              <w:t>Результат мероприятия</w:t>
            </w:r>
          </w:p>
        </w:tc>
        <w:tc>
          <w:tcPr>
            <w:tcW w:w="2247" w:type="dxa"/>
            <w:shd w:val="clear" w:color="auto" w:fill="auto"/>
          </w:tcPr>
          <w:p w:rsidR="004D5C42" w:rsidRPr="00CA7140" w:rsidRDefault="004D5C42" w:rsidP="00D2139B">
            <w:pPr>
              <w:rPr>
                <w:rFonts w:ascii="Times New Roman" w:hAnsi="Times New Roman"/>
                <w:sz w:val="24"/>
                <w:szCs w:val="24"/>
              </w:rPr>
            </w:pPr>
            <w:r w:rsidRPr="00CA714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="00CA7140" w:rsidRPr="00CA7140">
              <w:rPr>
                <w:rFonts w:ascii="Times New Roman" w:hAnsi="Times New Roman"/>
                <w:sz w:val="24"/>
                <w:szCs w:val="24"/>
              </w:rPr>
              <w:t xml:space="preserve"> за реализацию мероприятий</w:t>
            </w:r>
          </w:p>
        </w:tc>
        <w:tc>
          <w:tcPr>
            <w:tcW w:w="2213" w:type="dxa"/>
            <w:shd w:val="clear" w:color="auto" w:fill="auto"/>
          </w:tcPr>
          <w:p w:rsidR="004D5C42" w:rsidRPr="00CA7140" w:rsidRDefault="004D5C42" w:rsidP="00D2139B">
            <w:pPr>
              <w:rPr>
                <w:rFonts w:ascii="Times New Roman" w:hAnsi="Times New Roman"/>
                <w:sz w:val="24"/>
                <w:szCs w:val="24"/>
              </w:rPr>
            </w:pPr>
            <w:r w:rsidRPr="00CA714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4D5C42" w:rsidRPr="00CA7140" w:rsidTr="004D5C42">
        <w:tc>
          <w:tcPr>
            <w:tcW w:w="776" w:type="dxa"/>
            <w:shd w:val="clear" w:color="auto" w:fill="auto"/>
          </w:tcPr>
          <w:p w:rsidR="004D5C42" w:rsidRPr="00CA7140" w:rsidRDefault="004D5C42" w:rsidP="00D2139B">
            <w:pPr>
              <w:rPr>
                <w:rFonts w:ascii="Times New Roman" w:hAnsi="Times New Roman"/>
                <w:sz w:val="24"/>
                <w:szCs w:val="24"/>
              </w:rPr>
            </w:pPr>
            <w:r w:rsidRPr="00CA71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4" w:type="dxa"/>
            <w:shd w:val="clear" w:color="auto" w:fill="auto"/>
          </w:tcPr>
          <w:p w:rsidR="004D5C42" w:rsidRPr="00CA7140" w:rsidRDefault="004D5C42" w:rsidP="00D2139B">
            <w:pPr>
              <w:rPr>
                <w:rFonts w:ascii="Times New Roman" w:hAnsi="Times New Roman"/>
                <w:sz w:val="24"/>
                <w:szCs w:val="24"/>
              </w:rPr>
            </w:pPr>
            <w:r w:rsidRPr="00CA7140">
              <w:rPr>
                <w:rFonts w:ascii="Times New Roman" w:hAnsi="Times New Roman"/>
                <w:sz w:val="24"/>
                <w:szCs w:val="24"/>
              </w:rPr>
              <w:t>Организация и проведение мониторинга задолженности предприятий ЖКХ и учреждений за потребленный газ</w:t>
            </w:r>
          </w:p>
        </w:tc>
        <w:tc>
          <w:tcPr>
            <w:tcW w:w="1291" w:type="dxa"/>
          </w:tcPr>
          <w:p w:rsidR="004D5C42" w:rsidRPr="00CA7140" w:rsidRDefault="004D5C42" w:rsidP="007C42AE">
            <w:pPr>
              <w:rPr>
                <w:rFonts w:ascii="Times New Roman" w:hAnsi="Times New Roman"/>
                <w:sz w:val="24"/>
                <w:szCs w:val="24"/>
              </w:rPr>
            </w:pPr>
            <w:r w:rsidRPr="00CA7140">
              <w:rPr>
                <w:rFonts w:ascii="Times New Roman" w:hAnsi="Times New Roman"/>
                <w:sz w:val="24"/>
                <w:szCs w:val="24"/>
              </w:rPr>
              <w:t>Актуализация сведений о динамике изменения задолженности</w:t>
            </w:r>
          </w:p>
        </w:tc>
        <w:tc>
          <w:tcPr>
            <w:tcW w:w="2247" w:type="dxa"/>
            <w:shd w:val="clear" w:color="auto" w:fill="auto"/>
          </w:tcPr>
          <w:p w:rsidR="004D5C42" w:rsidRPr="00CA7140" w:rsidRDefault="004D5C42" w:rsidP="007C42AE">
            <w:pPr>
              <w:rPr>
                <w:rFonts w:ascii="Times New Roman" w:hAnsi="Times New Roman"/>
                <w:sz w:val="24"/>
                <w:szCs w:val="24"/>
              </w:rPr>
            </w:pPr>
            <w:r w:rsidRPr="00CA71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A7140">
              <w:rPr>
                <w:rFonts w:ascii="Times New Roman" w:hAnsi="Times New Roman"/>
                <w:sz w:val="24"/>
                <w:szCs w:val="24"/>
              </w:rPr>
              <w:t>Ницинского</w:t>
            </w:r>
            <w:proofErr w:type="spellEnd"/>
            <w:r w:rsidRPr="00CA714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13" w:type="dxa"/>
            <w:shd w:val="clear" w:color="auto" w:fill="auto"/>
          </w:tcPr>
          <w:p w:rsidR="004D5C42" w:rsidRPr="00CA7140" w:rsidRDefault="00CA7140" w:rsidP="00D2139B">
            <w:pPr>
              <w:rPr>
                <w:rFonts w:ascii="Times New Roman" w:hAnsi="Times New Roman"/>
                <w:sz w:val="24"/>
                <w:szCs w:val="24"/>
              </w:rPr>
            </w:pPr>
            <w:r w:rsidRPr="00CA7140">
              <w:rPr>
                <w:rFonts w:ascii="Times New Roman" w:hAnsi="Times New Roman"/>
                <w:sz w:val="24"/>
                <w:szCs w:val="24"/>
              </w:rPr>
              <w:t>Е</w:t>
            </w:r>
            <w:r w:rsidR="004D5C42" w:rsidRPr="00CA7140">
              <w:rPr>
                <w:rFonts w:ascii="Times New Roman" w:hAnsi="Times New Roman"/>
                <w:sz w:val="24"/>
                <w:szCs w:val="24"/>
              </w:rPr>
              <w:t>жеквартально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15 числа</w:t>
            </w:r>
          </w:p>
        </w:tc>
      </w:tr>
      <w:tr w:rsidR="004D5C42" w:rsidRPr="00CA7140" w:rsidTr="004D5C42">
        <w:tc>
          <w:tcPr>
            <w:tcW w:w="776" w:type="dxa"/>
            <w:shd w:val="clear" w:color="auto" w:fill="auto"/>
          </w:tcPr>
          <w:p w:rsidR="004D5C42" w:rsidRPr="00CA7140" w:rsidRDefault="004D5C42" w:rsidP="00D2139B">
            <w:pPr>
              <w:rPr>
                <w:rFonts w:ascii="Times New Roman" w:hAnsi="Times New Roman"/>
                <w:sz w:val="24"/>
                <w:szCs w:val="24"/>
              </w:rPr>
            </w:pPr>
            <w:r w:rsidRPr="00CA71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44" w:type="dxa"/>
            <w:shd w:val="clear" w:color="auto" w:fill="auto"/>
          </w:tcPr>
          <w:p w:rsidR="004D5C42" w:rsidRPr="00CA7140" w:rsidRDefault="004D5C42" w:rsidP="00D2139B">
            <w:pPr>
              <w:rPr>
                <w:rFonts w:ascii="Times New Roman" w:hAnsi="Times New Roman"/>
                <w:sz w:val="24"/>
                <w:szCs w:val="24"/>
              </w:rPr>
            </w:pPr>
            <w:r w:rsidRPr="00CA7140">
              <w:rPr>
                <w:rFonts w:ascii="Times New Roman" w:hAnsi="Times New Roman"/>
                <w:sz w:val="24"/>
                <w:szCs w:val="24"/>
              </w:rPr>
              <w:t xml:space="preserve">Установление причин образования </w:t>
            </w:r>
            <w:proofErr w:type="gramStart"/>
            <w:r w:rsidRPr="00CA7140">
              <w:rPr>
                <w:rFonts w:ascii="Times New Roman" w:hAnsi="Times New Roman"/>
                <w:sz w:val="24"/>
                <w:szCs w:val="24"/>
              </w:rPr>
              <w:t>задолженности  и</w:t>
            </w:r>
            <w:proofErr w:type="gramEnd"/>
            <w:r w:rsidRPr="00CA7140">
              <w:rPr>
                <w:rFonts w:ascii="Times New Roman" w:hAnsi="Times New Roman"/>
                <w:sz w:val="24"/>
                <w:szCs w:val="24"/>
              </w:rPr>
              <w:t xml:space="preserve"> контроль за погашением задолженности за потребленный газ</w:t>
            </w:r>
          </w:p>
        </w:tc>
        <w:tc>
          <w:tcPr>
            <w:tcW w:w="1291" w:type="dxa"/>
          </w:tcPr>
          <w:p w:rsidR="004D5C42" w:rsidRPr="00CA7140" w:rsidRDefault="004D5C42" w:rsidP="007C42AE">
            <w:pPr>
              <w:rPr>
                <w:rFonts w:ascii="Times New Roman" w:hAnsi="Times New Roman"/>
                <w:sz w:val="24"/>
                <w:szCs w:val="24"/>
              </w:rPr>
            </w:pPr>
            <w:r w:rsidRPr="00CA7140">
              <w:rPr>
                <w:rFonts w:ascii="Times New Roman" w:hAnsi="Times New Roman"/>
                <w:sz w:val="24"/>
                <w:szCs w:val="24"/>
              </w:rPr>
              <w:t>Анализ деятельности управляющей компании по погашению задолженности</w:t>
            </w:r>
          </w:p>
        </w:tc>
        <w:tc>
          <w:tcPr>
            <w:tcW w:w="2247" w:type="dxa"/>
            <w:shd w:val="clear" w:color="auto" w:fill="auto"/>
          </w:tcPr>
          <w:p w:rsidR="004D5C42" w:rsidRPr="00CA7140" w:rsidRDefault="004D5C42" w:rsidP="007C42AE">
            <w:pPr>
              <w:rPr>
                <w:rFonts w:ascii="Times New Roman" w:hAnsi="Times New Roman"/>
                <w:sz w:val="24"/>
                <w:szCs w:val="24"/>
              </w:rPr>
            </w:pPr>
            <w:r w:rsidRPr="00CA71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A7140">
              <w:rPr>
                <w:rFonts w:ascii="Times New Roman" w:hAnsi="Times New Roman"/>
                <w:sz w:val="24"/>
                <w:szCs w:val="24"/>
              </w:rPr>
              <w:t>Ницинского</w:t>
            </w:r>
            <w:proofErr w:type="spellEnd"/>
            <w:r w:rsidRPr="00CA714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13" w:type="dxa"/>
            <w:shd w:val="clear" w:color="auto" w:fill="auto"/>
          </w:tcPr>
          <w:p w:rsidR="004D5C42" w:rsidRPr="00CA7140" w:rsidRDefault="004D5C42" w:rsidP="00D2139B">
            <w:pPr>
              <w:rPr>
                <w:rFonts w:ascii="Times New Roman" w:hAnsi="Times New Roman"/>
                <w:sz w:val="24"/>
                <w:szCs w:val="24"/>
              </w:rPr>
            </w:pPr>
            <w:r w:rsidRPr="00CA714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D5C42" w:rsidRPr="00CA7140" w:rsidTr="004D5C42">
        <w:tc>
          <w:tcPr>
            <w:tcW w:w="776" w:type="dxa"/>
            <w:shd w:val="clear" w:color="auto" w:fill="auto"/>
          </w:tcPr>
          <w:p w:rsidR="004D5C42" w:rsidRPr="00CA7140" w:rsidRDefault="004D5C42" w:rsidP="00D2139B">
            <w:pPr>
              <w:rPr>
                <w:rFonts w:ascii="Times New Roman" w:hAnsi="Times New Roman"/>
                <w:sz w:val="24"/>
                <w:szCs w:val="24"/>
              </w:rPr>
            </w:pPr>
            <w:r w:rsidRPr="00CA71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44" w:type="dxa"/>
            <w:shd w:val="clear" w:color="auto" w:fill="auto"/>
          </w:tcPr>
          <w:p w:rsidR="004D5C42" w:rsidRPr="00CA7140" w:rsidRDefault="004D5C42" w:rsidP="00D2139B">
            <w:pPr>
              <w:rPr>
                <w:rFonts w:ascii="Times New Roman" w:hAnsi="Times New Roman"/>
                <w:sz w:val="24"/>
                <w:szCs w:val="24"/>
              </w:rPr>
            </w:pPr>
            <w:r w:rsidRPr="00CA7140">
              <w:rPr>
                <w:rFonts w:ascii="Times New Roman" w:hAnsi="Times New Roman"/>
                <w:sz w:val="24"/>
                <w:szCs w:val="24"/>
              </w:rPr>
              <w:t xml:space="preserve">Информационно-разъяснительная работа с потребителями через СМИ, официальный сайт </w:t>
            </w:r>
            <w:proofErr w:type="spellStart"/>
            <w:r w:rsidRPr="00CA7140">
              <w:rPr>
                <w:rFonts w:ascii="Times New Roman" w:hAnsi="Times New Roman"/>
                <w:sz w:val="24"/>
                <w:szCs w:val="24"/>
              </w:rPr>
              <w:t>ресурсоснабжающей</w:t>
            </w:r>
            <w:proofErr w:type="spellEnd"/>
            <w:r w:rsidRPr="00CA7140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91" w:type="dxa"/>
          </w:tcPr>
          <w:p w:rsidR="004D5C42" w:rsidRPr="00CA7140" w:rsidRDefault="004D5C42" w:rsidP="007C42AE">
            <w:pPr>
              <w:rPr>
                <w:rFonts w:ascii="Times New Roman" w:hAnsi="Times New Roman"/>
                <w:sz w:val="24"/>
                <w:szCs w:val="24"/>
              </w:rPr>
            </w:pPr>
            <w:r w:rsidRPr="00CA7140">
              <w:rPr>
                <w:rFonts w:ascii="Times New Roman" w:hAnsi="Times New Roman"/>
                <w:sz w:val="24"/>
                <w:szCs w:val="24"/>
              </w:rPr>
              <w:t xml:space="preserve">Повышение уровня грамотности и </w:t>
            </w:r>
            <w:r w:rsidR="00CA7140" w:rsidRPr="00CA7140">
              <w:rPr>
                <w:rFonts w:ascii="Times New Roman" w:hAnsi="Times New Roman"/>
                <w:sz w:val="24"/>
                <w:szCs w:val="24"/>
              </w:rPr>
              <w:t>информированности потребителей в вопросах расчетов за потребленные ресурсы</w:t>
            </w:r>
          </w:p>
        </w:tc>
        <w:tc>
          <w:tcPr>
            <w:tcW w:w="2247" w:type="dxa"/>
            <w:shd w:val="clear" w:color="auto" w:fill="auto"/>
          </w:tcPr>
          <w:p w:rsidR="004D5C42" w:rsidRPr="00CA7140" w:rsidRDefault="004D5C42" w:rsidP="007C42AE">
            <w:pPr>
              <w:rPr>
                <w:rFonts w:ascii="Times New Roman" w:hAnsi="Times New Roman"/>
                <w:sz w:val="24"/>
                <w:szCs w:val="24"/>
              </w:rPr>
            </w:pPr>
            <w:r w:rsidRPr="00CA71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A7140">
              <w:rPr>
                <w:rFonts w:ascii="Times New Roman" w:hAnsi="Times New Roman"/>
                <w:sz w:val="24"/>
                <w:szCs w:val="24"/>
              </w:rPr>
              <w:t>Ницинского</w:t>
            </w:r>
            <w:proofErr w:type="spellEnd"/>
            <w:r w:rsidRPr="00CA7140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МУП «Ницинское ЖКХ»</w:t>
            </w:r>
          </w:p>
        </w:tc>
        <w:tc>
          <w:tcPr>
            <w:tcW w:w="2213" w:type="dxa"/>
            <w:shd w:val="clear" w:color="auto" w:fill="auto"/>
          </w:tcPr>
          <w:p w:rsidR="004D5C42" w:rsidRPr="00CA7140" w:rsidRDefault="004D5C42" w:rsidP="00D2139B">
            <w:pPr>
              <w:rPr>
                <w:rFonts w:ascii="Times New Roman" w:hAnsi="Times New Roman"/>
                <w:sz w:val="24"/>
                <w:szCs w:val="24"/>
              </w:rPr>
            </w:pPr>
            <w:r w:rsidRPr="00CA714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D5C42" w:rsidRPr="00CA7140" w:rsidTr="004D5C42">
        <w:tc>
          <w:tcPr>
            <w:tcW w:w="776" w:type="dxa"/>
            <w:shd w:val="clear" w:color="auto" w:fill="auto"/>
          </w:tcPr>
          <w:p w:rsidR="004D5C42" w:rsidRPr="00CA7140" w:rsidRDefault="004D5C42" w:rsidP="00D2139B">
            <w:pPr>
              <w:rPr>
                <w:rFonts w:ascii="Times New Roman" w:hAnsi="Times New Roman"/>
                <w:sz w:val="24"/>
                <w:szCs w:val="24"/>
              </w:rPr>
            </w:pPr>
            <w:r w:rsidRPr="00CA71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44" w:type="dxa"/>
            <w:shd w:val="clear" w:color="auto" w:fill="auto"/>
          </w:tcPr>
          <w:p w:rsidR="004D5C42" w:rsidRPr="00CA7140" w:rsidRDefault="004D5C42" w:rsidP="00D2139B">
            <w:pPr>
              <w:rPr>
                <w:rFonts w:ascii="Times New Roman" w:hAnsi="Times New Roman"/>
                <w:sz w:val="24"/>
                <w:szCs w:val="24"/>
              </w:rPr>
            </w:pPr>
            <w:r w:rsidRPr="00CA7140">
              <w:rPr>
                <w:rFonts w:ascii="Times New Roman" w:hAnsi="Times New Roman"/>
                <w:sz w:val="24"/>
                <w:szCs w:val="24"/>
              </w:rPr>
              <w:t xml:space="preserve">Предоставление муниципальной гарантии из бюджета </w:t>
            </w:r>
            <w:proofErr w:type="spellStart"/>
            <w:r w:rsidRPr="00CA7140">
              <w:rPr>
                <w:rFonts w:ascii="Times New Roman" w:hAnsi="Times New Roman"/>
                <w:sz w:val="24"/>
                <w:szCs w:val="24"/>
              </w:rPr>
              <w:t>Ницинского</w:t>
            </w:r>
            <w:proofErr w:type="spellEnd"/>
            <w:r w:rsidRPr="00CA714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91" w:type="dxa"/>
          </w:tcPr>
          <w:p w:rsidR="004D5C42" w:rsidRPr="00CA7140" w:rsidRDefault="00FB73A9" w:rsidP="007C42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CA7140">
              <w:rPr>
                <w:rFonts w:ascii="Times New Roman" w:hAnsi="Times New Roman"/>
                <w:sz w:val="24"/>
                <w:szCs w:val="24"/>
              </w:rPr>
              <w:t xml:space="preserve"> обязательств по погашению задолженности</w:t>
            </w:r>
          </w:p>
        </w:tc>
        <w:tc>
          <w:tcPr>
            <w:tcW w:w="2247" w:type="dxa"/>
            <w:shd w:val="clear" w:color="auto" w:fill="auto"/>
          </w:tcPr>
          <w:p w:rsidR="004D5C42" w:rsidRPr="00CA7140" w:rsidRDefault="004D5C42" w:rsidP="007C42AE">
            <w:pPr>
              <w:rPr>
                <w:rFonts w:ascii="Times New Roman" w:hAnsi="Times New Roman"/>
                <w:sz w:val="24"/>
                <w:szCs w:val="24"/>
              </w:rPr>
            </w:pPr>
            <w:r w:rsidRPr="00CA71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A7140">
              <w:rPr>
                <w:rFonts w:ascii="Times New Roman" w:hAnsi="Times New Roman"/>
                <w:sz w:val="24"/>
                <w:szCs w:val="24"/>
              </w:rPr>
              <w:t>Ницинского</w:t>
            </w:r>
            <w:proofErr w:type="spellEnd"/>
            <w:r w:rsidRPr="00CA714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13" w:type="dxa"/>
            <w:shd w:val="clear" w:color="auto" w:fill="auto"/>
          </w:tcPr>
          <w:p w:rsidR="004D5C42" w:rsidRPr="00CA7140" w:rsidRDefault="004D5C42" w:rsidP="00D2139B">
            <w:pPr>
              <w:rPr>
                <w:rFonts w:ascii="Times New Roman" w:hAnsi="Times New Roman"/>
                <w:sz w:val="24"/>
                <w:szCs w:val="24"/>
              </w:rPr>
            </w:pPr>
            <w:r w:rsidRPr="00CA714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154987" w:rsidRDefault="00154987" w:rsidP="00FB73A9">
      <w:pPr>
        <w:ind w:firstLine="851"/>
        <w:rPr>
          <w:rFonts w:ascii="Times New Roman" w:hAnsi="Times New Roman"/>
          <w:i/>
          <w:sz w:val="28"/>
          <w:szCs w:val="28"/>
        </w:rPr>
      </w:pPr>
    </w:p>
    <w:sectPr w:rsidR="00154987" w:rsidSect="00397E96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987"/>
    <w:rsid w:val="00154987"/>
    <w:rsid w:val="00397E96"/>
    <w:rsid w:val="004D5C42"/>
    <w:rsid w:val="00795581"/>
    <w:rsid w:val="007C42AE"/>
    <w:rsid w:val="00BB19FA"/>
    <w:rsid w:val="00CA7140"/>
    <w:rsid w:val="00FB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E814CD5-4066-43B7-94CD-265080F3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5498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54987"/>
    <w:rPr>
      <w:rFonts w:ascii="Calibri" w:eastAsia="Calibri" w:hAnsi="Calibri" w:cs="Times New Roman"/>
    </w:rPr>
  </w:style>
  <w:style w:type="paragraph" w:customStyle="1" w:styleId="ConsPlusNormal">
    <w:name w:val="ConsPlusNormal"/>
    <w:rsid w:val="00154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987"/>
    <w:rPr>
      <w:rFonts w:ascii="Tahoma" w:eastAsia="Calibri" w:hAnsi="Tahoma" w:cs="Tahoma"/>
      <w:sz w:val="16"/>
      <w:szCs w:val="16"/>
    </w:rPr>
  </w:style>
  <w:style w:type="character" w:customStyle="1" w:styleId="FontStyle15">
    <w:name w:val="Font Style15"/>
    <w:rsid w:val="00154987"/>
    <w:rPr>
      <w:rFonts w:ascii="Arial" w:hAnsi="Arial" w:cs="Arial"/>
      <w:sz w:val="22"/>
      <w:szCs w:val="22"/>
    </w:rPr>
  </w:style>
  <w:style w:type="paragraph" w:customStyle="1" w:styleId="Default">
    <w:name w:val="Default"/>
    <w:rsid w:val="001549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User</cp:lastModifiedBy>
  <cp:revision>3</cp:revision>
  <cp:lastPrinted>2019-05-16T06:51:00Z</cp:lastPrinted>
  <dcterms:created xsi:type="dcterms:W3CDTF">2019-05-16T04:48:00Z</dcterms:created>
  <dcterms:modified xsi:type="dcterms:W3CDTF">2019-05-16T06:51:00Z</dcterms:modified>
</cp:coreProperties>
</file>