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E5" w:rsidRPr="00876EF8" w:rsidRDefault="00935911" w:rsidP="00876EF8">
      <w:pPr>
        <w:pStyle w:val="a6"/>
        <w:tabs>
          <w:tab w:val="left" w:pos="851"/>
        </w:tabs>
        <w:ind w:left="0" w:firstLine="851"/>
        <w:jc w:val="center"/>
        <w:rPr>
          <w:rFonts w:ascii="Liberation Serif" w:hAnsi="Liberation Serif"/>
          <w:sz w:val="28"/>
          <w:szCs w:val="28"/>
        </w:rPr>
      </w:pPr>
      <w:r w:rsidRPr="00876EF8">
        <w:rPr>
          <w:rFonts w:ascii="Liberation Serif" w:hAnsi="Liberation Serif"/>
          <w:sz w:val="28"/>
          <w:szCs w:val="28"/>
        </w:rPr>
        <w:drawing>
          <wp:inline distT="0" distB="0" distL="0" distR="0">
            <wp:extent cx="609600" cy="749300"/>
            <wp:effectExtent l="19050" t="0" r="0"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5" cstate="print">
                      <a:grayscl/>
                      <a:biLevel thresh="50000"/>
                    </a:blip>
                    <a:srcRect/>
                    <a:stretch>
                      <a:fillRect/>
                    </a:stretch>
                  </pic:blipFill>
                  <pic:spPr bwMode="auto">
                    <a:xfrm>
                      <a:off x="0" y="0"/>
                      <a:ext cx="609600" cy="749300"/>
                    </a:xfrm>
                    <a:prstGeom prst="rect">
                      <a:avLst/>
                    </a:prstGeom>
                    <a:noFill/>
                    <a:ln w="9525">
                      <a:noFill/>
                      <a:miter lim="800000"/>
                      <a:headEnd/>
                      <a:tailEnd/>
                    </a:ln>
                  </pic:spPr>
                </pic:pic>
              </a:graphicData>
            </a:graphic>
          </wp:inline>
        </w:drawing>
      </w:r>
    </w:p>
    <w:p w:rsidR="004211E8" w:rsidRPr="00876EF8" w:rsidRDefault="006141E2" w:rsidP="00876EF8">
      <w:pPr>
        <w:tabs>
          <w:tab w:val="left" w:pos="851"/>
        </w:tabs>
        <w:ind w:firstLine="851"/>
        <w:jc w:val="center"/>
        <w:rPr>
          <w:rFonts w:ascii="Liberation Serif" w:hAnsi="Liberation Serif"/>
          <w:b/>
          <w:sz w:val="28"/>
          <w:szCs w:val="28"/>
        </w:rPr>
      </w:pPr>
      <w:r w:rsidRPr="00876EF8">
        <w:rPr>
          <w:rFonts w:ascii="Liberation Serif" w:hAnsi="Liberation Serif"/>
          <w:b/>
          <w:sz w:val="28"/>
          <w:szCs w:val="28"/>
        </w:rPr>
        <w:t>АДМИНИСТРАЦИЯ</w:t>
      </w:r>
    </w:p>
    <w:p w:rsidR="00196CE5" w:rsidRPr="00876EF8" w:rsidRDefault="00196CE5" w:rsidP="00876EF8">
      <w:pPr>
        <w:tabs>
          <w:tab w:val="left" w:pos="851"/>
        </w:tabs>
        <w:ind w:firstLine="851"/>
        <w:jc w:val="center"/>
        <w:rPr>
          <w:rFonts w:ascii="Liberation Serif" w:hAnsi="Liberation Serif"/>
          <w:b/>
          <w:sz w:val="28"/>
          <w:szCs w:val="28"/>
        </w:rPr>
      </w:pPr>
      <w:r w:rsidRPr="00876EF8">
        <w:rPr>
          <w:rFonts w:ascii="Liberation Serif" w:hAnsi="Liberation Serif"/>
          <w:b/>
          <w:sz w:val="28"/>
          <w:szCs w:val="28"/>
        </w:rPr>
        <w:t>НИЦИНСКОГО СЕЛЬСКОГО ПОСЕЛЕНИЯ</w:t>
      </w:r>
    </w:p>
    <w:p w:rsidR="006141E2" w:rsidRPr="00876EF8" w:rsidRDefault="00196CE5" w:rsidP="00876EF8">
      <w:pPr>
        <w:ind w:firstLine="851"/>
        <w:jc w:val="center"/>
        <w:rPr>
          <w:rFonts w:ascii="Liberation Serif" w:hAnsi="Liberation Serif"/>
          <w:b/>
          <w:sz w:val="28"/>
          <w:szCs w:val="28"/>
        </w:rPr>
      </w:pPr>
      <w:r w:rsidRPr="00876EF8">
        <w:rPr>
          <w:rFonts w:ascii="Liberation Serif" w:hAnsi="Liberation Serif"/>
          <w:b/>
          <w:sz w:val="28"/>
          <w:szCs w:val="28"/>
        </w:rPr>
        <w:t>СЛОБОДО-Т</w:t>
      </w:r>
      <w:r w:rsidR="006141E2" w:rsidRPr="00876EF8">
        <w:rPr>
          <w:rFonts w:ascii="Liberation Serif" w:hAnsi="Liberation Serif"/>
          <w:b/>
          <w:sz w:val="28"/>
          <w:szCs w:val="28"/>
        </w:rPr>
        <w:t>УРИНСКОГО МУНИЦИПАЛЬНОГО РАЙОНА</w:t>
      </w:r>
    </w:p>
    <w:p w:rsidR="00876EF8" w:rsidRDefault="00196CE5" w:rsidP="00876EF8">
      <w:pPr>
        <w:tabs>
          <w:tab w:val="left" w:pos="851"/>
        </w:tabs>
        <w:spacing w:after="240"/>
        <w:ind w:firstLine="851"/>
        <w:jc w:val="center"/>
        <w:rPr>
          <w:rFonts w:ascii="Liberation Serif" w:hAnsi="Liberation Serif"/>
          <w:b/>
          <w:sz w:val="28"/>
          <w:szCs w:val="28"/>
        </w:rPr>
      </w:pPr>
      <w:r w:rsidRPr="00876EF8">
        <w:rPr>
          <w:rFonts w:ascii="Liberation Serif" w:hAnsi="Liberation Serif"/>
          <w:b/>
          <w:sz w:val="28"/>
          <w:szCs w:val="28"/>
        </w:rPr>
        <w:t>СВЕРДЛОВСКОЙ ОБЛАСТИ</w:t>
      </w:r>
    </w:p>
    <w:p w:rsidR="00196CE5" w:rsidRPr="00876EF8" w:rsidRDefault="00196CE5" w:rsidP="00876EF8">
      <w:pPr>
        <w:tabs>
          <w:tab w:val="left" w:pos="851"/>
        </w:tabs>
        <w:spacing w:after="240"/>
        <w:ind w:firstLine="851"/>
        <w:jc w:val="center"/>
        <w:rPr>
          <w:rFonts w:ascii="Liberation Serif" w:hAnsi="Liberation Serif"/>
          <w:b/>
          <w:sz w:val="28"/>
          <w:szCs w:val="28"/>
        </w:rPr>
      </w:pPr>
      <w:r w:rsidRPr="00876EF8">
        <w:rPr>
          <w:rFonts w:ascii="Liberation Serif" w:hAnsi="Liberation Serif"/>
          <w:b/>
          <w:i/>
          <w:sz w:val="28"/>
          <w:szCs w:val="28"/>
        </w:rPr>
        <w:t>П О С Т А Н О В Л Е Н И Е</w:t>
      </w:r>
    </w:p>
    <w:p w:rsidR="00196CE5" w:rsidRPr="00876EF8" w:rsidRDefault="00DA6672" w:rsidP="00876EF8">
      <w:pPr>
        <w:ind w:firstLine="851"/>
        <w:rPr>
          <w:rFonts w:ascii="Liberation Serif" w:hAnsi="Liberation Serif"/>
          <w:i/>
          <w:sz w:val="28"/>
          <w:szCs w:val="28"/>
        </w:rPr>
      </w:pPr>
      <w:r w:rsidRPr="00876EF8">
        <w:rPr>
          <w:rFonts w:ascii="Liberation Serif" w:hAnsi="Liberation Serif"/>
          <w:sz w:val="28"/>
          <w:szCs w:val="28"/>
        </w:rPr>
        <w:pict>
          <v:line id="_x0000_s1037" style="position:absolute;left:0;text-align:left;z-index:251657728" from="-9pt,0" to="468pt,0" strokeweight="4.5pt">
            <v:stroke linestyle="thickThin"/>
          </v:line>
        </w:pict>
      </w:r>
      <w:r w:rsidR="00196CE5" w:rsidRPr="00876EF8">
        <w:rPr>
          <w:rFonts w:ascii="Liberation Serif" w:hAnsi="Liberation Serif"/>
          <w:i/>
          <w:sz w:val="28"/>
          <w:szCs w:val="28"/>
        </w:rPr>
        <w:t xml:space="preserve">от </w:t>
      </w:r>
      <w:r w:rsidR="00876EF8">
        <w:rPr>
          <w:rFonts w:ascii="Liberation Serif" w:hAnsi="Liberation Serif"/>
          <w:i/>
          <w:sz w:val="28"/>
          <w:szCs w:val="28"/>
        </w:rPr>
        <w:t>0</w:t>
      </w:r>
      <w:r w:rsidR="00864FA0" w:rsidRPr="00876EF8">
        <w:rPr>
          <w:rFonts w:ascii="Liberation Serif" w:hAnsi="Liberation Serif"/>
          <w:i/>
          <w:sz w:val="28"/>
          <w:szCs w:val="28"/>
        </w:rPr>
        <w:t>1</w:t>
      </w:r>
      <w:r w:rsidR="00ED0D9C" w:rsidRPr="00876EF8">
        <w:rPr>
          <w:rFonts w:ascii="Liberation Serif" w:hAnsi="Liberation Serif"/>
          <w:i/>
          <w:sz w:val="28"/>
          <w:szCs w:val="28"/>
        </w:rPr>
        <w:t xml:space="preserve"> </w:t>
      </w:r>
      <w:r w:rsidR="00864FA0" w:rsidRPr="00876EF8">
        <w:rPr>
          <w:rFonts w:ascii="Liberation Serif" w:hAnsi="Liberation Serif"/>
          <w:i/>
          <w:sz w:val="28"/>
          <w:szCs w:val="28"/>
        </w:rPr>
        <w:t>марта</w:t>
      </w:r>
      <w:r w:rsidR="00196CE5" w:rsidRPr="00876EF8">
        <w:rPr>
          <w:rFonts w:ascii="Liberation Serif" w:hAnsi="Liberation Serif"/>
          <w:i/>
          <w:sz w:val="28"/>
          <w:szCs w:val="28"/>
        </w:rPr>
        <w:t xml:space="preserve"> 20</w:t>
      </w:r>
      <w:r w:rsidR="00864FA0" w:rsidRPr="00876EF8">
        <w:rPr>
          <w:rFonts w:ascii="Liberation Serif" w:hAnsi="Liberation Serif"/>
          <w:i/>
          <w:sz w:val="28"/>
          <w:szCs w:val="28"/>
        </w:rPr>
        <w:t>19</w:t>
      </w:r>
      <w:r w:rsidR="00196CE5" w:rsidRPr="00876EF8">
        <w:rPr>
          <w:rFonts w:ascii="Liberation Serif" w:hAnsi="Liberation Serif"/>
          <w:i/>
          <w:sz w:val="28"/>
          <w:szCs w:val="28"/>
        </w:rPr>
        <w:t xml:space="preserve"> года</w:t>
      </w:r>
    </w:p>
    <w:p w:rsidR="006141E2" w:rsidRPr="00876EF8" w:rsidRDefault="00196CE5" w:rsidP="00876EF8">
      <w:pPr>
        <w:tabs>
          <w:tab w:val="left" w:pos="851"/>
        </w:tabs>
        <w:ind w:firstLine="851"/>
        <w:rPr>
          <w:rFonts w:ascii="Liberation Serif" w:hAnsi="Liberation Serif"/>
          <w:i/>
          <w:sz w:val="28"/>
          <w:szCs w:val="28"/>
        </w:rPr>
      </w:pPr>
      <w:r w:rsidRPr="00876EF8">
        <w:rPr>
          <w:rFonts w:ascii="Liberation Serif" w:hAnsi="Liberation Serif"/>
          <w:i/>
          <w:sz w:val="28"/>
          <w:szCs w:val="28"/>
        </w:rPr>
        <w:t>с.</w:t>
      </w:r>
      <w:r w:rsidR="001C55DF" w:rsidRPr="00876EF8">
        <w:rPr>
          <w:rFonts w:ascii="Liberation Serif" w:hAnsi="Liberation Serif"/>
          <w:i/>
          <w:sz w:val="28"/>
          <w:szCs w:val="28"/>
        </w:rPr>
        <w:t xml:space="preserve"> </w:t>
      </w:r>
      <w:r w:rsidRPr="00876EF8">
        <w:rPr>
          <w:rFonts w:ascii="Liberation Serif" w:hAnsi="Liberation Serif"/>
          <w:i/>
          <w:sz w:val="28"/>
          <w:szCs w:val="28"/>
        </w:rPr>
        <w:t>Ницинское</w:t>
      </w:r>
    </w:p>
    <w:p w:rsidR="00196CE5" w:rsidRPr="00876EF8" w:rsidRDefault="00ED0D9C" w:rsidP="00876EF8">
      <w:pPr>
        <w:tabs>
          <w:tab w:val="left" w:pos="851"/>
        </w:tabs>
        <w:ind w:firstLine="851"/>
        <w:jc w:val="center"/>
        <w:rPr>
          <w:rFonts w:ascii="Liberation Serif" w:hAnsi="Liberation Serif"/>
          <w:i/>
          <w:color w:val="000000" w:themeColor="text1"/>
          <w:sz w:val="28"/>
          <w:szCs w:val="28"/>
        </w:rPr>
      </w:pPr>
      <w:r w:rsidRPr="00876EF8">
        <w:rPr>
          <w:rFonts w:ascii="Liberation Serif" w:hAnsi="Liberation Serif"/>
          <w:b/>
          <w:i/>
          <w:color w:val="000000" w:themeColor="text1"/>
          <w:sz w:val="28"/>
          <w:szCs w:val="28"/>
        </w:rPr>
        <w:t xml:space="preserve">№ </w:t>
      </w:r>
      <w:r w:rsidR="00864FA0" w:rsidRPr="00876EF8">
        <w:rPr>
          <w:rFonts w:ascii="Liberation Serif" w:hAnsi="Liberation Serif"/>
          <w:b/>
          <w:i/>
          <w:color w:val="000000" w:themeColor="text1"/>
          <w:sz w:val="28"/>
          <w:szCs w:val="28"/>
        </w:rPr>
        <w:t>18а</w:t>
      </w:r>
    </w:p>
    <w:p w:rsidR="00196CE5" w:rsidRPr="00876EF8" w:rsidRDefault="00864FA0" w:rsidP="00876EF8">
      <w:pPr>
        <w:tabs>
          <w:tab w:val="left" w:pos="851"/>
        </w:tabs>
        <w:spacing w:after="240"/>
        <w:ind w:firstLine="851"/>
        <w:jc w:val="center"/>
        <w:rPr>
          <w:rFonts w:ascii="Liberation Serif" w:hAnsi="Liberation Serif"/>
          <w:b/>
          <w:sz w:val="28"/>
          <w:szCs w:val="28"/>
        </w:rPr>
      </w:pPr>
      <w:r w:rsidRPr="00876EF8">
        <w:rPr>
          <w:rFonts w:ascii="Liberation Serif" w:hAnsi="Liberation Serif"/>
          <w:b/>
          <w:sz w:val="28"/>
          <w:szCs w:val="28"/>
        </w:rPr>
        <w:t>«Об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196CE5" w:rsidRPr="00876EF8" w:rsidRDefault="00664120" w:rsidP="00876EF8">
      <w:pPr>
        <w:tabs>
          <w:tab w:val="left" w:pos="851"/>
        </w:tabs>
        <w:spacing w:after="240"/>
        <w:ind w:firstLine="851"/>
        <w:jc w:val="both"/>
        <w:rPr>
          <w:rFonts w:ascii="Liberation Serif" w:hAnsi="Liberation Serif"/>
          <w:sz w:val="28"/>
          <w:szCs w:val="28"/>
        </w:rPr>
      </w:pPr>
      <w:r w:rsidRPr="00876EF8">
        <w:rPr>
          <w:rFonts w:ascii="Liberation Serif" w:hAnsi="Liberation Serif"/>
          <w:sz w:val="28"/>
          <w:szCs w:val="28"/>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Постановлением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C55DF" w:rsidRPr="00876EF8" w:rsidRDefault="00876EF8" w:rsidP="00876EF8">
      <w:pPr>
        <w:tabs>
          <w:tab w:val="left" w:pos="851"/>
        </w:tabs>
        <w:spacing w:after="240"/>
        <w:ind w:firstLine="851"/>
        <w:jc w:val="both"/>
        <w:rPr>
          <w:rFonts w:ascii="Liberation Serif" w:hAnsi="Liberation Serif"/>
          <w:b/>
          <w:sz w:val="28"/>
          <w:szCs w:val="28"/>
        </w:rPr>
      </w:pPr>
      <w:r>
        <w:rPr>
          <w:rFonts w:ascii="Liberation Serif" w:hAnsi="Liberation Serif"/>
          <w:b/>
          <w:sz w:val="28"/>
          <w:szCs w:val="28"/>
        </w:rPr>
        <w:t>ПОСТАНОВЛЯЕТ</w:t>
      </w:r>
      <w:r w:rsidR="00016E67" w:rsidRPr="00876EF8">
        <w:rPr>
          <w:rFonts w:ascii="Liberation Serif" w:hAnsi="Liberation Serif"/>
          <w:b/>
          <w:sz w:val="28"/>
          <w:szCs w:val="28"/>
        </w:rPr>
        <w:t>:</w:t>
      </w:r>
    </w:p>
    <w:p w:rsidR="004056E3" w:rsidRPr="00876EF8" w:rsidRDefault="001C55DF" w:rsidP="00876EF8">
      <w:pPr>
        <w:tabs>
          <w:tab w:val="left" w:pos="851"/>
        </w:tabs>
        <w:ind w:firstLine="851"/>
        <w:jc w:val="both"/>
        <w:rPr>
          <w:rFonts w:ascii="Liberation Serif" w:hAnsi="Liberation Serif"/>
          <w:sz w:val="28"/>
          <w:szCs w:val="28"/>
        </w:rPr>
      </w:pPr>
      <w:r w:rsidRPr="00876EF8">
        <w:rPr>
          <w:rFonts w:ascii="Liberation Serif" w:hAnsi="Liberation Serif"/>
          <w:sz w:val="28"/>
          <w:szCs w:val="28"/>
        </w:rPr>
        <w:t xml:space="preserve">1. </w:t>
      </w:r>
      <w:r w:rsidR="001E6DD3" w:rsidRPr="00876EF8">
        <w:rPr>
          <w:rFonts w:ascii="Liberation Serif" w:hAnsi="Liberation Serif"/>
          <w:sz w:val="28"/>
          <w:szCs w:val="28"/>
        </w:rPr>
        <w:t>Утвердить Положение об особенностях подачи и рассмотрения жалоб на решения и действия (бездействие) администрации Ницинского сельского поселения, подведомственных ей муниципальных учреждений Ницинского сельского поселения и их должностных лиц, муниципальных служащих администрации Ницинского сельского поселения, предоставляющих муниципальные услуги (приложение).</w:t>
      </w:r>
    </w:p>
    <w:p w:rsidR="008F4E67" w:rsidRPr="00876EF8" w:rsidRDefault="004056E3" w:rsidP="00876EF8">
      <w:pPr>
        <w:tabs>
          <w:tab w:val="left" w:pos="851"/>
        </w:tabs>
        <w:ind w:firstLine="851"/>
        <w:jc w:val="both"/>
        <w:rPr>
          <w:rFonts w:ascii="Liberation Serif" w:hAnsi="Liberation Serif"/>
          <w:sz w:val="28"/>
          <w:szCs w:val="28"/>
        </w:rPr>
      </w:pPr>
      <w:r w:rsidRPr="00876EF8">
        <w:rPr>
          <w:rFonts w:ascii="Liberation Serif" w:hAnsi="Liberation Serif"/>
          <w:sz w:val="28"/>
          <w:szCs w:val="28"/>
        </w:rPr>
        <w:lastRenderedPageBreak/>
        <w:t xml:space="preserve">2. </w:t>
      </w:r>
      <w:r w:rsidR="008F4E67" w:rsidRPr="00876EF8">
        <w:rPr>
          <w:rFonts w:ascii="Liberation Serif" w:hAnsi="Liberation Serif"/>
          <w:sz w:val="28"/>
          <w:szCs w:val="2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и разместить на официальном сайте Ницинского сельского поселения в сети «Интернет» (</w:t>
      </w:r>
      <w:hyperlink r:id="rId6" w:history="1">
        <w:r w:rsidR="008F4E67" w:rsidRPr="00876EF8">
          <w:rPr>
            <w:rStyle w:val="a7"/>
            <w:rFonts w:ascii="Liberation Serif" w:hAnsi="Liberation Serif"/>
            <w:color w:val="auto"/>
            <w:sz w:val="28"/>
            <w:szCs w:val="28"/>
          </w:rPr>
          <w:t xml:space="preserve">www. </w:t>
        </w:r>
        <w:r w:rsidR="008F4E67" w:rsidRPr="00876EF8">
          <w:rPr>
            <w:rStyle w:val="a7"/>
            <w:rFonts w:ascii="Liberation Serif" w:hAnsi="Liberation Serif"/>
            <w:color w:val="auto"/>
            <w:sz w:val="28"/>
            <w:szCs w:val="28"/>
            <w:lang w:val="en-US"/>
          </w:rPr>
          <w:t>http</w:t>
        </w:r>
        <w:r w:rsidR="008F4E67" w:rsidRPr="00876EF8">
          <w:rPr>
            <w:rStyle w:val="a7"/>
            <w:rFonts w:ascii="Liberation Serif" w:hAnsi="Liberation Serif"/>
            <w:color w:val="auto"/>
            <w:sz w:val="28"/>
            <w:szCs w:val="28"/>
          </w:rPr>
          <w:t>://</w:t>
        </w:r>
        <w:proofErr w:type="spellStart"/>
        <w:r w:rsidR="008F4E67" w:rsidRPr="00876EF8">
          <w:rPr>
            <w:rStyle w:val="a7"/>
            <w:rFonts w:ascii="Liberation Serif" w:hAnsi="Liberation Serif"/>
            <w:color w:val="auto"/>
            <w:sz w:val="28"/>
            <w:szCs w:val="28"/>
            <w:lang w:val="en-US"/>
          </w:rPr>
          <w:t>nicinskoe</w:t>
        </w:r>
        <w:proofErr w:type="spellEnd"/>
        <w:r w:rsidR="008F4E67" w:rsidRPr="00876EF8">
          <w:rPr>
            <w:rStyle w:val="a7"/>
            <w:rFonts w:ascii="Liberation Serif" w:hAnsi="Liberation Serif"/>
            <w:color w:val="auto"/>
            <w:sz w:val="28"/>
            <w:szCs w:val="28"/>
          </w:rPr>
          <w:t>.</w:t>
        </w:r>
        <w:proofErr w:type="spellStart"/>
        <w:r w:rsidR="008F4E67" w:rsidRPr="00876EF8">
          <w:rPr>
            <w:rStyle w:val="a7"/>
            <w:rFonts w:ascii="Liberation Serif" w:hAnsi="Liberation Serif"/>
            <w:color w:val="auto"/>
            <w:sz w:val="28"/>
            <w:szCs w:val="28"/>
            <w:lang w:val="en-US"/>
          </w:rPr>
          <w:t>ru</w:t>
        </w:r>
        <w:proofErr w:type="spellEnd"/>
      </w:hyperlink>
      <w:r w:rsidR="008F4E67" w:rsidRPr="00876EF8">
        <w:rPr>
          <w:rFonts w:ascii="Liberation Serif" w:hAnsi="Liberation Serif"/>
          <w:sz w:val="28"/>
          <w:szCs w:val="28"/>
        </w:rPr>
        <w:t>).</w:t>
      </w:r>
    </w:p>
    <w:p w:rsidR="00196CE5" w:rsidRPr="00876EF8" w:rsidRDefault="004056E3" w:rsidP="00876EF8">
      <w:pPr>
        <w:tabs>
          <w:tab w:val="left" w:pos="851"/>
        </w:tabs>
        <w:ind w:firstLine="851"/>
        <w:jc w:val="both"/>
        <w:rPr>
          <w:rFonts w:ascii="Liberation Serif" w:hAnsi="Liberation Serif"/>
          <w:sz w:val="28"/>
          <w:szCs w:val="28"/>
        </w:rPr>
      </w:pPr>
      <w:r w:rsidRPr="00876EF8">
        <w:rPr>
          <w:rFonts w:ascii="Liberation Serif" w:hAnsi="Liberation Serif"/>
          <w:sz w:val="28"/>
          <w:szCs w:val="28"/>
        </w:rPr>
        <w:t>3</w:t>
      </w:r>
      <w:r w:rsidR="00287E34" w:rsidRPr="00876EF8">
        <w:rPr>
          <w:rFonts w:ascii="Liberation Serif" w:hAnsi="Liberation Serif"/>
          <w:sz w:val="28"/>
          <w:szCs w:val="28"/>
        </w:rPr>
        <w:t>.</w:t>
      </w:r>
      <w:r w:rsidR="009E6184" w:rsidRPr="00876EF8">
        <w:rPr>
          <w:rFonts w:ascii="Liberation Serif" w:hAnsi="Liberation Serif"/>
          <w:sz w:val="28"/>
          <w:szCs w:val="28"/>
        </w:rPr>
        <w:t xml:space="preserve"> </w:t>
      </w:r>
      <w:r w:rsidR="00935911" w:rsidRPr="00876EF8">
        <w:rPr>
          <w:rFonts w:ascii="Liberation Serif" w:hAnsi="Liberation Serif"/>
          <w:sz w:val="28"/>
          <w:szCs w:val="28"/>
        </w:rPr>
        <w:t>Контроль по исполнению настоящего постановления оставляю за собой.</w:t>
      </w:r>
    </w:p>
    <w:p w:rsidR="00FD0A1E" w:rsidRPr="00876EF8" w:rsidRDefault="00FD0A1E" w:rsidP="00876EF8">
      <w:pPr>
        <w:tabs>
          <w:tab w:val="left" w:pos="851"/>
        </w:tabs>
        <w:ind w:firstLine="851"/>
        <w:jc w:val="both"/>
        <w:rPr>
          <w:rFonts w:ascii="Liberation Serif" w:hAnsi="Liberation Serif"/>
          <w:sz w:val="28"/>
          <w:szCs w:val="28"/>
        </w:rPr>
      </w:pPr>
    </w:p>
    <w:p w:rsidR="008F4E67" w:rsidRPr="00876EF8" w:rsidRDefault="008F4E67" w:rsidP="00876EF8">
      <w:pPr>
        <w:tabs>
          <w:tab w:val="left" w:pos="851"/>
        </w:tabs>
        <w:ind w:firstLine="851"/>
        <w:jc w:val="both"/>
        <w:rPr>
          <w:rFonts w:ascii="Liberation Serif" w:hAnsi="Liberation Serif"/>
          <w:sz w:val="28"/>
          <w:szCs w:val="28"/>
        </w:rPr>
      </w:pPr>
    </w:p>
    <w:p w:rsidR="008F4E67" w:rsidRPr="00876EF8" w:rsidRDefault="008F4E67" w:rsidP="00876EF8">
      <w:pPr>
        <w:tabs>
          <w:tab w:val="left" w:pos="851"/>
        </w:tabs>
        <w:ind w:firstLine="851"/>
        <w:jc w:val="both"/>
        <w:rPr>
          <w:rFonts w:ascii="Liberation Serif" w:hAnsi="Liberation Serif"/>
          <w:sz w:val="28"/>
          <w:szCs w:val="28"/>
        </w:rPr>
      </w:pPr>
    </w:p>
    <w:p w:rsidR="00196CE5" w:rsidRPr="00876EF8" w:rsidRDefault="00196CE5" w:rsidP="00876EF8">
      <w:pPr>
        <w:tabs>
          <w:tab w:val="left" w:pos="851"/>
        </w:tabs>
        <w:ind w:firstLine="851"/>
        <w:jc w:val="both"/>
        <w:rPr>
          <w:rFonts w:ascii="Liberation Serif" w:hAnsi="Liberation Serif"/>
          <w:sz w:val="28"/>
          <w:szCs w:val="28"/>
        </w:rPr>
      </w:pPr>
      <w:r w:rsidRPr="00876EF8">
        <w:rPr>
          <w:rFonts w:ascii="Liberation Serif" w:hAnsi="Liberation Serif"/>
          <w:sz w:val="28"/>
          <w:szCs w:val="28"/>
        </w:rPr>
        <w:t xml:space="preserve">Глава администрации </w:t>
      </w:r>
    </w:p>
    <w:p w:rsidR="00824518" w:rsidRPr="00876EF8" w:rsidRDefault="00196CE5" w:rsidP="00876EF8">
      <w:pPr>
        <w:tabs>
          <w:tab w:val="left" w:pos="851"/>
        </w:tabs>
        <w:ind w:firstLine="851"/>
        <w:jc w:val="both"/>
        <w:rPr>
          <w:rFonts w:ascii="Liberation Serif" w:hAnsi="Liberation Serif"/>
          <w:sz w:val="28"/>
          <w:szCs w:val="28"/>
        </w:rPr>
      </w:pPr>
      <w:r w:rsidRPr="00876EF8">
        <w:rPr>
          <w:rFonts w:ascii="Liberation Serif" w:hAnsi="Liberation Serif"/>
          <w:sz w:val="28"/>
          <w:szCs w:val="28"/>
        </w:rPr>
        <w:t xml:space="preserve">Ницинского сельского поселения               </w:t>
      </w:r>
      <w:r w:rsidR="00D16589" w:rsidRPr="00876EF8">
        <w:rPr>
          <w:rFonts w:ascii="Liberation Serif" w:hAnsi="Liberation Serif"/>
          <w:sz w:val="28"/>
          <w:szCs w:val="28"/>
        </w:rPr>
        <w:t xml:space="preserve">      </w:t>
      </w:r>
      <w:r w:rsidRPr="00876EF8">
        <w:rPr>
          <w:rFonts w:ascii="Liberation Serif" w:hAnsi="Liberation Serif"/>
          <w:sz w:val="28"/>
          <w:szCs w:val="28"/>
        </w:rPr>
        <w:t xml:space="preserve">    </w:t>
      </w:r>
      <w:r w:rsidR="000D7EB8" w:rsidRPr="00876EF8">
        <w:rPr>
          <w:rFonts w:ascii="Liberation Serif" w:hAnsi="Liberation Serif"/>
          <w:sz w:val="28"/>
          <w:szCs w:val="28"/>
        </w:rPr>
        <w:t xml:space="preserve">          </w:t>
      </w:r>
      <w:r w:rsidR="002C7A70" w:rsidRPr="00876EF8">
        <w:rPr>
          <w:rFonts w:ascii="Liberation Serif" w:hAnsi="Liberation Serif"/>
          <w:sz w:val="28"/>
          <w:szCs w:val="28"/>
        </w:rPr>
        <w:t xml:space="preserve"> </w:t>
      </w:r>
      <w:r w:rsidR="00876EF8">
        <w:rPr>
          <w:rFonts w:ascii="Liberation Serif" w:hAnsi="Liberation Serif"/>
          <w:sz w:val="28"/>
          <w:szCs w:val="28"/>
        </w:rPr>
        <w:t xml:space="preserve">        </w:t>
      </w:r>
      <w:r w:rsidRPr="00876EF8">
        <w:rPr>
          <w:rFonts w:ascii="Liberation Serif" w:hAnsi="Liberation Serif"/>
          <w:sz w:val="28"/>
          <w:szCs w:val="28"/>
        </w:rPr>
        <w:t xml:space="preserve">  </w:t>
      </w:r>
      <w:r w:rsidR="002C7A70" w:rsidRPr="00876EF8">
        <w:rPr>
          <w:rFonts w:ascii="Liberation Serif" w:hAnsi="Liberation Serif"/>
          <w:sz w:val="28"/>
          <w:szCs w:val="28"/>
        </w:rPr>
        <w:t>Т.А. Кузеванова</w:t>
      </w: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Default="008C379C" w:rsidP="00876EF8">
      <w:pPr>
        <w:tabs>
          <w:tab w:val="left" w:pos="851"/>
        </w:tabs>
        <w:ind w:firstLine="851"/>
        <w:jc w:val="both"/>
        <w:rPr>
          <w:rFonts w:ascii="Liberation Serif" w:hAnsi="Liberation Serif"/>
          <w:sz w:val="28"/>
          <w:szCs w:val="28"/>
        </w:rPr>
      </w:pPr>
    </w:p>
    <w:p w:rsidR="00876EF8" w:rsidRPr="00876EF8" w:rsidRDefault="00876EF8"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both"/>
        <w:rPr>
          <w:rFonts w:ascii="Liberation Serif" w:hAnsi="Liberation Serif"/>
          <w:sz w:val="28"/>
          <w:szCs w:val="28"/>
        </w:rPr>
      </w:pP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lastRenderedPageBreak/>
        <w:t>Приложение</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Утверждено</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Постановлением администрации</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Ницинского сельского поселения</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 xml:space="preserve">от </w:t>
      </w:r>
      <w:r w:rsidR="00876EF8">
        <w:rPr>
          <w:rFonts w:ascii="Liberation Serif" w:hAnsi="Liberation Serif"/>
          <w:bCs/>
          <w:sz w:val="28"/>
          <w:szCs w:val="28"/>
        </w:rPr>
        <w:t>0</w:t>
      </w:r>
      <w:r w:rsidRPr="00876EF8">
        <w:rPr>
          <w:rFonts w:ascii="Liberation Serif" w:hAnsi="Liberation Serif"/>
          <w:bCs/>
          <w:sz w:val="28"/>
          <w:szCs w:val="28"/>
        </w:rPr>
        <w:t>1 марта 2019 г. №18а</w:t>
      </w:r>
    </w:p>
    <w:p w:rsidR="008C379C" w:rsidRPr="00876EF8" w:rsidRDefault="008C379C" w:rsidP="00876EF8">
      <w:pPr>
        <w:tabs>
          <w:tab w:val="left" w:pos="851"/>
        </w:tabs>
        <w:ind w:firstLine="851"/>
        <w:jc w:val="both"/>
        <w:rPr>
          <w:rFonts w:ascii="Liberation Serif" w:hAnsi="Liberation Serif"/>
          <w:bCs/>
          <w:sz w:val="28"/>
          <w:szCs w:val="28"/>
        </w:rPr>
      </w:pPr>
    </w:p>
    <w:p w:rsidR="008C379C" w:rsidRPr="00876EF8" w:rsidRDefault="008C379C" w:rsidP="00876EF8">
      <w:pPr>
        <w:tabs>
          <w:tab w:val="left" w:pos="851"/>
        </w:tabs>
        <w:ind w:firstLine="851"/>
        <w:jc w:val="center"/>
        <w:rPr>
          <w:rFonts w:ascii="Liberation Serif" w:hAnsi="Liberation Serif"/>
          <w:b/>
          <w:bCs/>
          <w:sz w:val="28"/>
          <w:szCs w:val="28"/>
        </w:rPr>
      </w:pPr>
      <w:r w:rsidRPr="00876EF8">
        <w:rPr>
          <w:rFonts w:ascii="Liberation Serif" w:hAnsi="Liberation Serif"/>
          <w:b/>
          <w:bCs/>
          <w:sz w:val="28"/>
          <w:szCs w:val="28"/>
        </w:rPr>
        <w:t>ПОЛОЖЕНИЕ</w:t>
      </w:r>
    </w:p>
    <w:p w:rsidR="008C379C" w:rsidRPr="00876EF8" w:rsidRDefault="008C379C" w:rsidP="00876EF8">
      <w:pPr>
        <w:tabs>
          <w:tab w:val="left" w:pos="851"/>
        </w:tabs>
        <w:ind w:firstLine="851"/>
        <w:jc w:val="center"/>
        <w:rPr>
          <w:rFonts w:ascii="Liberation Serif" w:hAnsi="Liberation Serif"/>
          <w:b/>
          <w:bCs/>
          <w:sz w:val="28"/>
          <w:szCs w:val="28"/>
        </w:rPr>
      </w:pPr>
      <w:r w:rsidRPr="00876EF8">
        <w:rPr>
          <w:rFonts w:ascii="Liberation Serif" w:hAnsi="Liberation Serif"/>
          <w:b/>
          <w:bCs/>
          <w:sz w:val="28"/>
          <w:szCs w:val="28"/>
        </w:rPr>
        <w:t>ОБ ОСОБЕННОСТЯХ ПОДАЧИ И РАССМОТРЕНИЯ ЖАЛОБ</w:t>
      </w:r>
    </w:p>
    <w:p w:rsidR="008C379C" w:rsidRPr="00876EF8" w:rsidRDefault="008C379C" w:rsidP="00876EF8">
      <w:pPr>
        <w:tabs>
          <w:tab w:val="left" w:pos="851"/>
        </w:tabs>
        <w:ind w:firstLine="851"/>
        <w:jc w:val="center"/>
        <w:rPr>
          <w:rFonts w:ascii="Liberation Serif" w:hAnsi="Liberation Serif"/>
          <w:b/>
          <w:bCs/>
          <w:sz w:val="28"/>
          <w:szCs w:val="28"/>
        </w:rPr>
      </w:pPr>
      <w:r w:rsidRPr="00876EF8">
        <w:rPr>
          <w:rFonts w:ascii="Liberation Serif" w:hAnsi="Liberation Serif"/>
          <w:b/>
          <w:bCs/>
          <w:sz w:val="28"/>
          <w:szCs w:val="28"/>
        </w:rPr>
        <w:t>НА РЕШЕНИЯ И ДЕЙСТВИЯ (БЕЗДЕЙСТВИЕ) АДМИНИСТРАЦИИ</w:t>
      </w:r>
    </w:p>
    <w:p w:rsidR="008C379C" w:rsidRPr="00DA6672" w:rsidRDefault="008C379C" w:rsidP="00DA6672">
      <w:pPr>
        <w:tabs>
          <w:tab w:val="left" w:pos="851"/>
        </w:tabs>
        <w:ind w:firstLine="851"/>
        <w:jc w:val="center"/>
        <w:rPr>
          <w:rFonts w:ascii="Liberation Serif" w:hAnsi="Liberation Serif"/>
          <w:b/>
          <w:bCs/>
          <w:sz w:val="28"/>
          <w:szCs w:val="28"/>
        </w:rPr>
      </w:pPr>
      <w:r w:rsidRPr="00876EF8">
        <w:rPr>
          <w:rFonts w:ascii="Liberation Serif" w:hAnsi="Liberation Serif"/>
          <w:b/>
          <w:bCs/>
          <w:sz w:val="28"/>
          <w:szCs w:val="28"/>
        </w:rPr>
        <w:t>НИЦИНСКОГО СЕЛЬКОГО ПОСЕЛЕНИЯ, ПОДВЕДОМСТВЕННЫХ ЕЙ</w:t>
      </w:r>
      <w:r w:rsidR="00DA6672">
        <w:rPr>
          <w:rFonts w:ascii="Liberation Serif" w:hAnsi="Liberation Serif"/>
          <w:b/>
          <w:bCs/>
          <w:sz w:val="28"/>
          <w:szCs w:val="28"/>
        </w:rPr>
        <w:t xml:space="preserve"> </w:t>
      </w:r>
      <w:bookmarkStart w:id="0" w:name="_GoBack"/>
      <w:bookmarkEnd w:id="0"/>
      <w:r w:rsidRPr="00876EF8">
        <w:rPr>
          <w:rFonts w:ascii="Liberation Serif" w:hAnsi="Liberation Serif"/>
          <w:b/>
          <w:bCs/>
          <w:sz w:val="28"/>
          <w:szCs w:val="28"/>
        </w:rPr>
        <w:t>МУНИЦИПАЛЬНЫХ УЧРЕЖДЕНИЙ НИЦИНСКОГО СЕЛЬСКОГО ПОСЕЛЕНИЯ И ИХ ДОЛЖНОСТНЫХ ЛИЦ, МУНИЦИПАЛЬНЫХ СЛУЖАЩИХ АДМИНИСТРАЦИИ НИЦИНСКОГО СЕЛЬСКОГО ПОСЕЛЕНИЯ, ПРЕДОСТАВЛЯЮЩИХ МУНИЦИПАЛЬНЫЕ УСЛУГИ</w:t>
      </w:r>
    </w:p>
    <w:p w:rsidR="008C379C" w:rsidRPr="00876EF8" w:rsidRDefault="008C379C" w:rsidP="00876EF8">
      <w:pPr>
        <w:tabs>
          <w:tab w:val="left" w:pos="851"/>
        </w:tabs>
        <w:spacing w:after="240"/>
        <w:ind w:firstLine="851"/>
        <w:jc w:val="both"/>
        <w:rPr>
          <w:rFonts w:ascii="Liberation Serif" w:hAnsi="Liberation Serif"/>
          <w:b/>
          <w:bCs/>
          <w:sz w:val="28"/>
          <w:szCs w:val="28"/>
        </w:rPr>
      </w:pPr>
      <w:r w:rsidRPr="00876EF8">
        <w:rPr>
          <w:rFonts w:ascii="Liberation Serif" w:hAnsi="Liberation Serif"/>
          <w:b/>
          <w:bCs/>
          <w:sz w:val="28"/>
          <w:szCs w:val="28"/>
        </w:rPr>
        <w:t>Глава 1. ОБЩИЕ ПОЛОЖЕНИЯ</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Настоящее положение устанавливает особенности подачи и рассмотрения жалоб на решения и действия (бездействие)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а также подведомственных ей муниципальных учреждений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(далее - орган, предоставляющий муниципальную услугу) и их должностных лиц, муниципальных служащих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предоставляющих муниципальные услуги (далее - жалоба).</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Действие настоящего положения распространяется на жалобы, указанные в пункте 1 настоящего положения, поданные с соблюдением требований Федерального закона от 27 июля 2010 года N 210-ФЗ "Об организации предоставления государственных и муниципальных услуг".</w:t>
      </w:r>
    </w:p>
    <w:p w:rsidR="008C379C" w:rsidRPr="00876EF8" w:rsidRDefault="008C379C" w:rsidP="00876EF8">
      <w:pPr>
        <w:pStyle w:val="a8"/>
        <w:numPr>
          <w:ilvl w:val="0"/>
          <w:numId w:val="5"/>
        </w:numPr>
        <w:tabs>
          <w:tab w:val="left" w:pos="851"/>
        </w:tabs>
        <w:spacing w:after="240"/>
        <w:ind w:firstLine="851"/>
        <w:jc w:val="both"/>
        <w:rPr>
          <w:rFonts w:ascii="Liberation Serif" w:hAnsi="Liberation Serif"/>
          <w:bCs/>
          <w:sz w:val="28"/>
          <w:szCs w:val="28"/>
        </w:rPr>
      </w:pPr>
      <w:r w:rsidRPr="00876EF8">
        <w:rPr>
          <w:rFonts w:ascii="Liberation Serif" w:hAnsi="Liberation Serif"/>
          <w:bCs/>
          <w:sz w:val="28"/>
          <w:szCs w:val="28"/>
        </w:rPr>
        <w:t>Настоящее Положение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8C379C" w:rsidRPr="00876EF8" w:rsidRDefault="008C379C" w:rsidP="00876EF8">
      <w:pPr>
        <w:tabs>
          <w:tab w:val="left" w:pos="851"/>
        </w:tabs>
        <w:ind w:firstLine="851"/>
        <w:jc w:val="both"/>
        <w:rPr>
          <w:rFonts w:ascii="Liberation Serif" w:hAnsi="Liberation Serif"/>
          <w:b/>
          <w:bCs/>
          <w:sz w:val="28"/>
          <w:szCs w:val="28"/>
        </w:rPr>
      </w:pPr>
      <w:r w:rsidRPr="00876EF8">
        <w:rPr>
          <w:rFonts w:ascii="Liberation Serif" w:hAnsi="Liberation Serif"/>
          <w:b/>
          <w:bCs/>
          <w:sz w:val="28"/>
          <w:szCs w:val="28"/>
        </w:rPr>
        <w:t>Глава 2. ОСОБЕННОСТИ ПОДАЧИ И РАССМОТРЕНИЯ ЖАЛОБ</w:t>
      </w:r>
    </w:p>
    <w:p w:rsidR="008C379C" w:rsidRPr="00876EF8" w:rsidRDefault="008C379C" w:rsidP="00876EF8">
      <w:pPr>
        <w:tabs>
          <w:tab w:val="left" w:pos="851"/>
        </w:tabs>
        <w:spacing w:after="240"/>
        <w:ind w:firstLine="851"/>
        <w:jc w:val="both"/>
        <w:rPr>
          <w:rFonts w:ascii="Liberation Serif" w:hAnsi="Liberation Serif"/>
          <w:b/>
          <w:bCs/>
          <w:sz w:val="28"/>
          <w:szCs w:val="28"/>
        </w:rPr>
      </w:pPr>
      <w:r w:rsidRPr="00876EF8">
        <w:rPr>
          <w:rFonts w:ascii="Liberation Serif" w:hAnsi="Liberation Serif"/>
          <w:b/>
          <w:bCs/>
          <w:sz w:val="28"/>
          <w:szCs w:val="28"/>
        </w:rPr>
        <w:t>НА ОРГАН, ПРЕДОСТАВЛЯЮЩИЙ МУНИЦИПАЛЬНУЮ УСЛУГУ</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Заявитель может обратиться с жалобой, в том числе в следующих случаях:</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нарушение срока регистрации запроса о предоставлении муниципальной услуги;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нарушение срока предоставления муниципальной услуги;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для предоставления муниципальной услуги;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w:t>
      </w:r>
      <w:r w:rsidRPr="00876EF8">
        <w:rPr>
          <w:rFonts w:ascii="Liberation Serif" w:hAnsi="Liberation Serif"/>
          <w:bCs/>
          <w:sz w:val="28"/>
          <w:szCs w:val="28"/>
        </w:rPr>
        <w:lastRenderedPageBreak/>
        <w:t>нормативными правовыми актами Свердловской области, муниципальными нормативными правовыми актами для предоставления муниципальной услуги;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нарушение срока или порядка выдачи документов по результатам предоставления муниципальной услуги;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8C379C" w:rsidRPr="00876EF8" w:rsidRDefault="008C379C" w:rsidP="00876EF8">
      <w:pPr>
        <w:pStyle w:val="a8"/>
        <w:numPr>
          <w:ilvl w:val="0"/>
          <w:numId w:val="6"/>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876EF8">
        <w:rPr>
          <w:rFonts w:ascii="Liberation Serif" w:hAnsi="Liberation Serif"/>
          <w:bCs/>
          <w:sz w:val="28"/>
          <w:szCs w:val="28"/>
        </w:rPr>
        <w:lastRenderedPageBreak/>
        <w:t>муниципальной услуги, уведомляется заявитель, а также приносятся извинения за доставленные неудобства.</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Жалоба подается в администрацию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на имя главы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или заместителя главы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Жалоба может быть направлена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При поступлении жалобы в многофункциональный центр последний обеспечивает передачу указанной жалобы в администрацию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на бумажном носителе или в электронном виде в порядке, установленном соглашением о взаимодействии. При этом срок такой передачи не может быть позднее следующего рабочего дня со дня поступления жалобы.</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379C" w:rsidRPr="00876EF8" w:rsidRDefault="008C379C" w:rsidP="00876EF8">
      <w:pPr>
        <w:pStyle w:val="a8"/>
        <w:numPr>
          <w:ilvl w:val="0"/>
          <w:numId w:val="7"/>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оформленная в соответствии с законодательством Российской Федерации доверенность (для физических лиц);</w:t>
      </w:r>
    </w:p>
    <w:p w:rsidR="008C379C" w:rsidRPr="00876EF8" w:rsidRDefault="008C379C" w:rsidP="00876EF8">
      <w:pPr>
        <w:pStyle w:val="a8"/>
        <w:numPr>
          <w:ilvl w:val="0"/>
          <w:numId w:val="7"/>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электронной форме жалоба может быть подана заявителем посредством:</w:t>
      </w:r>
    </w:p>
    <w:p w:rsidR="008C379C" w:rsidRPr="00876EF8" w:rsidRDefault="008C379C" w:rsidP="00876EF8">
      <w:pPr>
        <w:pStyle w:val="a8"/>
        <w:numPr>
          <w:ilvl w:val="0"/>
          <w:numId w:val="8"/>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официального сайта органов местного самоуправления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в информационно-телекоммуникационной сети Интернет (далее - сеть Интернет);</w:t>
      </w:r>
    </w:p>
    <w:p w:rsidR="008C379C" w:rsidRPr="00876EF8" w:rsidRDefault="008C379C" w:rsidP="00876EF8">
      <w:pPr>
        <w:pStyle w:val="a8"/>
        <w:numPr>
          <w:ilvl w:val="0"/>
          <w:numId w:val="8"/>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8C379C" w:rsidRPr="00876EF8" w:rsidRDefault="008C379C" w:rsidP="00876EF8">
      <w:pPr>
        <w:pStyle w:val="a8"/>
        <w:numPr>
          <w:ilvl w:val="0"/>
          <w:numId w:val="8"/>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информационная система досудебного обжалования);</w:t>
      </w:r>
    </w:p>
    <w:p w:rsidR="008C379C" w:rsidRPr="00876EF8" w:rsidRDefault="008C379C" w:rsidP="00876EF8">
      <w:pPr>
        <w:pStyle w:val="a8"/>
        <w:numPr>
          <w:ilvl w:val="0"/>
          <w:numId w:val="8"/>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сети Интернет.</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При подаче жалобы в электронном виде документы, указанные в части 2 пункта 7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Жалоба должна содержать:</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lastRenderedPageBreak/>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работника муниципальной организации, решения и действия (бездействие) которых обжалуются;</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муниципальной организации;</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муниципальной организации. Заявителем могут быть представлены документы (при наличии), подтверждающие доводы заявителя, либо их копии.</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Орган, оказывающий муниципальную услугу, обеспечивает:</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информирование заявителей о порядке обжалования решений и действий (бездействия) органов, предоставляющих муниципальные услуги, ответственных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консультирование заявителей о порядке обжалования решений и действий (бездействия) органов, предоставляющих муниципальные услуги, ответственных лиц, в том числе по телефону, электронной почте, при личном приеме.</w:t>
      </w:r>
    </w:p>
    <w:p w:rsidR="002513D7"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Администрация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определяет должностных лиц и (или) работников за прием и регистрацию жалоб, за рассмотрение жалоб. </w:t>
      </w:r>
    </w:p>
    <w:p w:rsidR="008C379C" w:rsidRPr="00876EF8" w:rsidRDefault="008C379C" w:rsidP="00876EF8">
      <w:pPr>
        <w:pStyle w:val="a8"/>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Указанные должностные лица и (или) работники обеспечивают:</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прием и рассмотрение жалобы в соответствии с требованиями настоящего положения;</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размещение информации о жалобе в информационной системе досудебного обжалования в соответствии с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В администрации </w:t>
      </w:r>
      <w:r w:rsidR="00197B0C"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обеспечивается оснащение места приема жалоб.</w:t>
      </w:r>
    </w:p>
    <w:p w:rsidR="00197B0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Поступившая жалоба подлежит обязательной регистрации в журнале учета жалоб на решения и действия (бездействие)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подведомственных ей муниципальных учреждений </w:t>
      </w:r>
      <w:r w:rsidR="00140E58" w:rsidRPr="00876EF8">
        <w:rPr>
          <w:rFonts w:ascii="Liberation Serif" w:hAnsi="Liberation Serif"/>
          <w:bCs/>
          <w:sz w:val="28"/>
          <w:szCs w:val="28"/>
        </w:rPr>
        <w:lastRenderedPageBreak/>
        <w:t>Ницинского сельского поселения</w:t>
      </w:r>
      <w:r w:rsidRPr="00876EF8">
        <w:rPr>
          <w:rFonts w:ascii="Liberation Serif" w:hAnsi="Liberation Serif"/>
          <w:bCs/>
          <w:sz w:val="28"/>
          <w:szCs w:val="28"/>
        </w:rPr>
        <w:t xml:space="preserve"> и их должностных лиц, муниципальных служащих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предоставляющих муниципальные услуги (далее - журнал учета жалоб), не позднее следующего рабочего дня со дня ее поступления. </w:t>
      </w:r>
    </w:p>
    <w:p w:rsidR="008C379C" w:rsidRPr="00876EF8" w:rsidRDefault="008C379C" w:rsidP="00876EF8">
      <w:pPr>
        <w:pStyle w:val="a8"/>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 xml:space="preserve">В случае подачи жалобы через многофункциональный центр, регистрация ее осуществляется в день поступления в администрацию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Журнал учета жалоб ведется в бумажном варианте по форме, установленной в приложении к настоящему положению. Ответы на жалобы также регистрируются в журнале учета жалоб.</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целях соблюдения сроков рассмотрения жалобы лицо, ответственное за прием и регистрацию жалоб, обеспечивает ежедневную проверку наличия в подсистеме "Досудебное обжалование" новых жалоб.</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поступления новой жалобы лицо, ответственное за прием и регистрацию жалоб, просматривает сведения, указанные в жалобе, проверяет наличие основания для оставления жалобы без ответа.</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При выявлении в жалобе оснований для оставления жалобы без ответа лицо, ответственное за прием и регистрацию жалоб, фиксирует в подсистеме "Досудебное обжалование" факт оставления жалобы без ответа. Дальнейшая работа с жалобой не осуществляется.</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если основания для оставления жалобы без ответа не выявлены, лицо, ответственное за прием и регистрацию жалоб, передает жалобу должностному лицу, ответственному за рассмотрение жалобы.</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Жалоба рассматривается в течение 15 рабочих дней со дня ее регистрации.</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По результатам рассмотрения жалобы принимается одно из следующих решений:</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удовлетворении жалобы отказывается.</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При удовлетворении жалобы администрация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подведомственные ей муниципальные учреждения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ответе по результатам рассмотрения жалобы указываются:</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наименование органа, предоставляющего муниципальную услугу, рассмотревшего жалобу на орган, предоставляющий муниципальную услугу, </w:t>
      </w:r>
      <w:r w:rsidRPr="00876EF8">
        <w:rPr>
          <w:rFonts w:ascii="Liberation Serif" w:hAnsi="Liberation Serif"/>
          <w:bCs/>
          <w:sz w:val="28"/>
          <w:szCs w:val="28"/>
        </w:rPr>
        <w:lastRenderedPageBreak/>
        <w:t>должность, фамилия, имя, отчество (при наличии) его должностного лица, принявшего решение по жалобе на орган, предоставляющий муниципальную услугу;</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фамилия, имя, отчество (при наличии) или наименование заявителя;</w:t>
      </w:r>
    </w:p>
    <w:p w:rsidR="008C379C" w:rsidRPr="00876EF8" w:rsidRDefault="008C379C" w:rsidP="00876EF8">
      <w:p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4) основания для принятия решения по жалобе;</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решение, принятое по жалобе на орган, предоставляющий муниципальную услугу;</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если жалоба на орган, предоставляющий муниципальную услугу, признана подлежащей удовлетворению:</w:t>
      </w:r>
    </w:p>
    <w:p w:rsidR="008C379C" w:rsidRPr="00876EF8" w:rsidRDefault="008C379C" w:rsidP="00876EF8">
      <w:pPr>
        <w:pStyle w:val="a8"/>
        <w:numPr>
          <w:ilvl w:val="0"/>
          <w:numId w:val="9"/>
        </w:numPr>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сроки устранения выявленных нарушений, в том числе срок предоставления результата муниципальной услуги;</w:t>
      </w:r>
    </w:p>
    <w:p w:rsidR="008C379C" w:rsidRPr="00876EF8" w:rsidRDefault="008C379C" w:rsidP="00876EF8">
      <w:pPr>
        <w:pStyle w:val="a8"/>
        <w:numPr>
          <w:ilvl w:val="0"/>
          <w:numId w:val="9"/>
        </w:numPr>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C379C" w:rsidRPr="00876EF8" w:rsidRDefault="008C379C" w:rsidP="00876EF8">
      <w:pPr>
        <w:pStyle w:val="a8"/>
        <w:numPr>
          <w:ilvl w:val="0"/>
          <w:numId w:val="9"/>
        </w:numPr>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извинения за доставленные неудобства;</w:t>
      </w:r>
    </w:p>
    <w:p w:rsidR="008C379C" w:rsidRPr="00876EF8" w:rsidRDefault="008C379C" w:rsidP="00876EF8">
      <w:pPr>
        <w:pStyle w:val="a8"/>
        <w:numPr>
          <w:ilvl w:val="0"/>
          <w:numId w:val="9"/>
        </w:numPr>
        <w:tabs>
          <w:tab w:val="left" w:pos="851"/>
        </w:tabs>
        <w:ind w:left="0" w:firstLine="851"/>
        <w:jc w:val="both"/>
        <w:rPr>
          <w:rFonts w:ascii="Liberation Serif" w:hAnsi="Liberation Serif"/>
          <w:bCs/>
          <w:sz w:val="28"/>
          <w:szCs w:val="28"/>
        </w:rPr>
      </w:pPr>
      <w:r w:rsidRPr="00876EF8">
        <w:rPr>
          <w:rFonts w:ascii="Liberation Serif" w:hAnsi="Liberation Serif"/>
          <w:bCs/>
          <w:sz w:val="28"/>
          <w:szCs w:val="28"/>
        </w:rPr>
        <w:t>информация о дальнейших действиях, которые необходимо совершить заявителю в целях получения муниципальной услуги;</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сведения о порядке обжалования решения, принятого по жалобе на орган, предоставляющий муниципальную услугу.</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Ответ по результатам рассмотрения жалобы подписывается главой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либо заместителем главы 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Не позднее дня, следующего за днем принятия решения по жалобе, заявителю в письменной форме и по желанию заявителя в электронной форме, подписанный электронной подписью уполномоченного на рассмотрение жалобы должностного лица, вид которой установлен законодательством Российской Федерации, направляется мотивированный ответ о результатах рассмотрения жалобы. 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данной системы.</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Администрация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отказывает в удовлетворении указанной жалобы в следующих случаях:</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наличие решения по жалобе на орган, предоставляющий муниципальную услугу, принятого ранее в соответствии с требованиями настоящего </w:t>
      </w:r>
      <w:r w:rsidRPr="00876EF8">
        <w:rPr>
          <w:rFonts w:ascii="Liberation Serif" w:hAnsi="Liberation Serif"/>
          <w:bCs/>
          <w:sz w:val="28"/>
          <w:szCs w:val="28"/>
        </w:rPr>
        <w:lastRenderedPageBreak/>
        <w:t>положения в отношении того же заявителя и по тому же предмету указанной жалобы;</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признание правомерными решений и действий (бездействия) органа, предоставляющего муниципальную услугу, его должностных лиц и муниципальных служащих, работников муниципальных учреждений,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Администрация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вправе оставить указанную жалобу без ответа в следующих случаях:</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8C379C" w:rsidRPr="00876EF8" w:rsidRDefault="008C379C" w:rsidP="00876EF8">
      <w:pPr>
        <w:pStyle w:val="a8"/>
        <w:numPr>
          <w:ilvl w:val="1"/>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 xml:space="preserve">Администрация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 xml:space="preserve">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79C" w:rsidRPr="00876EF8" w:rsidRDefault="008C379C" w:rsidP="00876EF8">
      <w:pPr>
        <w:pStyle w:val="a8"/>
        <w:numPr>
          <w:ilvl w:val="0"/>
          <w:numId w:val="5"/>
        </w:numPr>
        <w:tabs>
          <w:tab w:val="left" w:pos="851"/>
        </w:tabs>
        <w:ind w:firstLine="851"/>
        <w:jc w:val="both"/>
        <w:rPr>
          <w:rFonts w:ascii="Liberation Serif" w:hAnsi="Liberation Serif"/>
          <w:bCs/>
          <w:sz w:val="28"/>
          <w:szCs w:val="28"/>
        </w:rPr>
      </w:pPr>
      <w:r w:rsidRPr="00876EF8">
        <w:rPr>
          <w:rFonts w:ascii="Liberation Serif" w:hAnsi="Liberation Serif"/>
          <w:bCs/>
          <w:sz w:val="28"/>
          <w:szCs w:val="28"/>
        </w:rPr>
        <w:t>В случае если в отношении поступившей жалобы федеральным законом установлен иной порядок (процедура) подачи и рассмотрения жалоб, настоящее положение не применя</w:t>
      </w:r>
      <w:r w:rsidR="00113C76" w:rsidRPr="00876EF8">
        <w:rPr>
          <w:rFonts w:ascii="Liberation Serif" w:hAnsi="Liberation Serif"/>
          <w:bCs/>
          <w:sz w:val="28"/>
          <w:szCs w:val="28"/>
        </w:rPr>
        <w:t>е</w:t>
      </w:r>
      <w:r w:rsidRPr="00876EF8">
        <w:rPr>
          <w:rFonts w:ascii="Liberation Serif" w:hAnsi="Liberation Serif"/>
          <w:bCs/>
          <w:sz w:val="28"/>
          <w:szCs w:val="28"/>
        </w:rPr>
        <w:t>тся</w:t>
      </w:r>
      <w:r w:rsidR="00113C76" w:rsidRPr="00876EF8">
        <w:rPr>
          <w:rFonts w:ascii="Liberation Serif" w:hAnsi="Liberation Serif"/>
          <w:bCs/>
          <w:sz w:val="28"/>
          <w:szCs w:val="28"/>
        </w:rPr>
        <w:t>,</w:t>
      </w:r>
      <w:r w:rsidRPr="00876EF8">
        <w:rPr>
          <w:rFonts w:ascii="Liberation Serif" w:hAnsi="Liberation Serif"/>
          <w:bCs/>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8C379C" w:rsidRPr="00876EF8" w:rsidRDefault="008C379C" w:rsidP="00876EF8">
      <w:pPr>
        <w:tabs>
          <w:tab w:val="left" w:pos="851"/>
        </w:tabs>
        <w:ind w:firstLine="851"/>
        <w:jc w:val="both"/>
        <w:rPr>
          <w:rFonts w:ascii="Liberation Serif" w:hAnsi="Liberation Serif"/>
          <w:bCs/>
          <w:sz w:val="28"/>
          <w:szCs w:val="28"/>
        </w:rPr>
      </w:pPr>
    </w:p>
    <w:p w:rsidR="008C379C" w:rsidRPr="00876EF8" w:rsidRDefault="008C379C" w:rsidP="00876EF8">
      <w:pPr>
        <w:tabs>
          <w:tab w:val="left" w:pos="851"/>
        </w:tabs>
        <w:ind w:firstLine="851"/>
        <w:jc w:val="both"/>
        <w:rPr>
          <w:rFonts w:ascii="Liberation Serif" w:hAnsi="Liberation Serif"/>
          <w:bCs/>
          <w:sz w:val="28"/>
          <w:szCs w:val="28"/>
        </w:rPr>
      </w:pPr>
    </w:p>
    <w:p w:rsidR="008C379C" w:rsidRPr="00876EF8" w:rsidRDefault="008C379C" w:rsidP="00876EF8">
      <w:pPr>
        <w:tabs>
          <w:tab w:val="left" w:pos="851"/>
        </w:tabs>
        <w:ind w:firstLine="851"/>
        <w:jc w:val="both"/>
        <w:rPr>
          <w:rFonts w:ascii="Liberation Serif" w:hAnsi="Liberation Serif"/>
          <w:bCs/>
          <w:sz w:val="28"/>
          <w:szCs w:val="28"/>
        </w:rPr>
      </w:pPr>
    </w:p>
    <w:p w:rsidR="008C379C" w:rsidRPr="00876EF8" w:rsidRDefault="008C379C" w:rsidP="00876EF8">
      <w:pPr>
        <w:tabs>
          <w:tab w:val="left" w:pos="851"/>
        </w:tabs>
        <w:ind w:firstLine="851"/>
        <w:jc w:val="both"/>
        <w:rPr>
          <w:rFonts w:ascii="Liberation Serif" w:hAnsi="Liberation Serif"/>
          <w:bCs/>
          <w:sz w:val="28"/>
          <w:szCs w:val="28"/>
        </w:rPr>
      </w:pPr>
    </w:p>
    <w:p w:rsidR="008C379C" w:rsidRPr="00876EF8" w:rsidRDefault="008C379C" w:rsidP="00876EF8">
      <w:pPr>
        <w:tabs>
          <w:tab w:val="left" w:pos="851"/>
        </w:tabs>
        <w:ind w:firstLine="851"/>
        <w:jc w:val="both"/>
        <w:rPr>
          <w:rFonts w:ascii="Liberation Serif" w:hAnsi="Liberation Serif"/>
          <w:bCs/>
          <w:sz w:val="28"/>
          <w:szCs w:val="28"/>
        </w:rPr>
      </w:pPr>
    </w:p>
    <w:p w:rsidR="00113C76" w:rsidRPr="00876EF8" w:rsidRDefault="00113C76" w:rsidP="00876EF8">
      <w:pPr>
        <w:tabs>
          <w:tab w:val="left" w:pos="851"/>
        </w:tabs>
        <w:ind w:firstLine="851"/>
        <w:jc w:val="both"/>
        <w:rPr>
          <w:rFonts w:ascii="Liberation Serif" w:hAnsi="Liberation Serif"/>
          <w:bCs/>
          <w:sz w:val="28"/>
          <w:szCs w:val="28"/>
        </w:rPr>
      </w:pPr>
    </w:p>
    <w:p w:rsidR="00113C76" w:rsidRPr="00876EF8" w:rsidRDefault="00113C76" w:rsidP="00876EF8">
      <w:pPr>
        <w:tabs>
          <w:tab w:val="left" w:pos="851"/>
        </w:tabs>
        <w:ind w:firstLine="851"/>
        <w:jc w:val="both"/>
        <w:rPr>
          <w:rFonts w:ascii="Liberation Serif" w:hAnsi="Liberation Serif"/>
          <w:bCs/>
          <w:sz w:val="28"/>
          <w:szCs w:val="28"/>
        </w:rPr>
      </w:pPr>
    </w:p>
    <w:p w:rsidR="00113C76" w:rsidRPr="00876EF8" w:rsidRDefault="00113C76" w:rsidP="00876EF8">
      <w:pPr>
        <w:tabs>
          <w:tab w:val="left" w:pos="851"/>
        </w:tabs>
        <w:ind w:firstLine="851"/>
        <w:jc w:val="both"/>
        <w:rPr>
          <w:rFonts w:ascii="Liberation Serif" w:hAnsi="Liberation Serif"/>
          <w:bCs/>
          <w:sz w:val="28"/>
          <w:szCs w:val="28"/>
        </w:rPr>
      </w:pPr>
    </w:p>
    <w:p w:rsidR="00113C76" w:rsidRPr="00876EF8" w:rsidRDefault="00113C76" w:rsidP="00876EF8">
      <w:pPr>
        <w:tabs>
          <w:tab w:val="left" w:pos="851"/>
        </w:tabs>
        <w:ind w:firstLine="851"/>
        <w:jc w:val="both"/>
        <w:rPr>
          <w:rFonts w:ascii="Liberation Serif" w:hAnsi="Liberation Serif"/>
          <w:bCs/>
          <w:sz w:val="28"/>
          <w:szCs w:val="28"/>
        </w:rPr>
      </w:pPr>
    </w:p>
    <w:p w:rsidR="00113C76" w:rsidRPr="00876EF8" w:rsidRDefault="00113C76" w:rsidP="00876EF8">
      <w:pPr>
        <w:tabs>
          <w:tab w:val="left" w:pos="851"/>
        </w:tabs>
        <w:ind w:firstLine="851"/>
        <w:jc w:val="right"/>
        <w:rPr>
          <w:rFonts w:ascii="Liberation Serif" w:hAnsi="Liberation Serif"/>
          <w:bCs/>
          <w:sz w:val="28"/>
          <w:szCs w:val="28"/>
        </w:rPr>
        <w:sectPr w:rsidR="00113C76" w:rsidRPr="00876EF8" w:rsidSect="00876EF8">
          <w:pgSz w:w="11907" w:h="16840" w:code="9"/>
          <w:pgMar w:top="851" w:right="708" w:bottom="851" w:left="993" w:header="720" w:footer="720" w:gutter="0"/>
          <w:cols w:space="720"/>
        </w:sectPr>
      </w:pP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lastRenderedPageBreak/>
        <w:t>Приложение</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к Положению об особенностях подачи и</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рассмотрения жалоб на решения и</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действия (бездействие) администрации</w:t>
      </w:r>
    </w:p>
    <w:p w:rsidR="008C379C" w:rsidRPr="00876EF8" w:rsidRDefault="00140E58"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Ницинского сельского поселения</w:t>
      </w:r>
      <w:r w:rsidR="008C379C" w:rsidRPr="00876EF8">
        <w:rPr>
          <w:rFonts w:ascii="Liberation Serif" w:hAnsi="Liberation Serif"/>
          <w:bCs/>
          <w:sz w:val="28"/>
          <w:szCs w:val="28"/>
        </w:rPr>
        <w:t>,</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подведомственных ей</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муниципальных учреждений</w:t>
      </w:r>
    </w:p>
    <w:p w:rsidR="008C379C" w:rsidRPr="00876EF8" w:rsidRDefault="00140E58"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Ницинского сельского поселения</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и их должностных лиц,</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муниципальных служащих администрации</w:t>
      </w:r>
    </w:p>
    <w:p w:rsidR="008C379C" w:rsidRPr="00876EF8" w:rsidRDefault="00140E58"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Ницинского сельского поселения</w:t>
      </w:r>
      <w:r w:rsidR="008C379C" w:rsidRPr="00876EF8">
        <w:rPr>
          <w:rFonts w:ascii="Liberation Serif" w:hAnsi="Liberation Serif"/>
          <w:bCs/>
          <w:sz w:val="28"/>
          <w:szCs w:val="28"/>
        </w:rPr>
        <w:t>,</w:t>
      </w:r>
    </w:p>
    <w:p w:rsidR="008C379C" w:rsidRPr="00876EF8" w:rsidRDefault="008C379C" w:rsidP="00876EF8">
      <w:pPr>
        <w:tabs>
          <w:tab w:val="left" w:pos="851"/>
        </w:tabs>
        <w:ind w:firstLine="851"/>
        <w:jc w:val="right"/>
        <w:rPr>
          <w:rFonts w:ascii="Liberation Serif" w:hAnsi="Liberation Serif"/>
          <w:bCs/>
          <w:sz w:val="28"/>
          <w:szCs w:val="28"/>
        </w:rPr>
      </w:pPr>
      <w:r w:rsidRPr="00876EF8">
        <w:rPr>
          <w:rFonts w:ascii="Liberation Serif" w:hAnsi="Liberation Serif"/>
          <w:bCs/>
          <w:sz w:val="28"/>
          <w:szCs w:val="28"/>
        </w:rPr>
        <w:t>предоставляющих муниципальные услуги</w:t>
      </w:r>
    </w:p>
    <w:p w:rsidR="008C379C" w:rsidRPr="00876EF8" w:rsidRDefault="008C379C" w:rsidP="00876EF8">
      <w:pPr>
        <w:tabs>
          <w:tab w:val="left" w:pos="851"/>
        </w:tabs>
        <w:spacing w:before="240"/>
        <w:ind w:firstLine="851"/>
        <w:jc w:val="center"/>
        <w:rPr>
          <w:rFonts w:ascii="Liberation Serif" w:hAnsi="Liberation Serif"/>
          <w:bCs/>
          <w:sz w:val="28"/>
          <w:szCs w:val="28"/>
        </w:rPr>
      </w:pPr>
      <w:r w:rsidRPr="00876EF8">
        <w:rPr>
          <w:rFonts w:ascii="Liberation Serif" w:hAnsi="Liberation Serif"/>
          <w:bCs/>
          <w:sz w:val="28"/>
          <w:szCs w:val="28"/>
        </w:rPr>
        <w:t>ЖУРНАЛ</w:t>
      </w:r>
    </w:p>
    <w:p w:rsidR="008C379C" w:rsidRPr="00876EF8" w:rsidRDefault="008C379C"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учета жалоб на решения и действия (бездействие)</w:t>
      </w:r>
    </w:p>
    <w:p w:rsidR="008C379C" w:rsidRPr="00876EF8" w:rsidRDefault="008C379C"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 xml:space="preserve">администрации </w:t>
      </w:r>
      <w:r w:rsidR="00140E58" w:rsidRPr="00876EF8">
        <w:rPr>
          <w:rFonts w:ascii="Liberation Serif" w:hAnsi="Liberation Serif"/>
          <w:bCs/>
          <w:sz w:val="28"/>
          <w:szCs w:val="28"/>
        </w:rPr>
        <w:t>Ницинского сельского поселения</w:t>
      </w:r>
      <w:r w:rsidRPr="00876EF8">
        <w:rPr>
          <w:rFonts w:ascii="Liberation Serif" w:hAnsi="Liberation Serif"/>
          <w:bCs/>
          <w:sz w:val="28"/>
          <w:szCs w:val="28"/>
        </w:rPr>
        <w:t>,</w:t>
      </w:r>
    </w:p>
    <w:p w:rsidR="008C379C" w:rsidRPr="00876EF8" w:rsidRDefault="008C379C"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подведомственных ей муниципальных учреждений</w:t>
      </w:r>
    </w:p>
    <w:p w:rsidR="008C379C" w:rsidRPr="00876EF8" w:rsidRDefault="00140E58"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Ницинского сельского поселения</w:t>
      </w:r>
      <w:r w:rsidR="008C379C" w:rsidRPr="00876EF8">
        <w:rPr>
          <w:rFonts w:ascii="Liberation Serif" w:hAnsi="Liberation Serif"/>
          <w:bCs/>
          <w:sz w:val="28"/>
          <w:szCs w:val="28"/>
        </w:rPr>
        <w:t xml:space="preserve"> и их должностных лиц,</w:t>
      </w:r>
    </w:p>
    <w:p w:rsidR="008C379C" w:rsidRPr="00876EF8" w:rsidRDefault="008C379C"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муниципальных служащих администрации</w:t>
      </w:r>
    </w:p>
    <w:p w:rsidR="008C379C" w:rsidRPr="00876EF8" w:rsidRDefault="00140E58"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Ницинского сельского поселения</w:t>
      </w:r>
      <w:r w:rsidR="008C379C" w:rsidRPr="00876EF8">
        <w:rPr>
          <w:rFonts w:ascii="Liberation Serif" w:hAnsi="Liberation Serif"/>
          <w:bCs/>
          <w:sz w:val="28"/>
          <w:szCs w:val="28"/>
        </w:rPr>
        <w:t>,</w:t>
      </w:r>
    </w:p>
    <w:p w:rsidR="008C379C" w:rsidRPr="00876EF8" w:rsidRDefault="008C379C" w:rsidP="00876EF8">
      <w:pPr>
        <w:tabs>
          <w:tab w:val="left" w:pos="851"/>
        </w:tabs>
        <w:spacing w:after="240"/>
        <w:ind w:firstLine="851"/>
        <w:jc w:val="center"/>
        <w:rPr>
          <w:rFonts w:ascii="Liberation Serif" w:hAnsi="Liberation Serif"/>
          <w:bCs/>
          <w:sz w:val="28"/>
          <w:szCs w:val="28"/>
        </w:rPr>
      </w:pPr>
      <w:r w:rsidRPr="00876EF8">
        <w:rPr>
          <w:rFonts w:ascii="Liberation Serif" w:hAnsi="Liberation Serif"/>
          <w:bCs/>
          <w:sz w:val="28"/>
          <w:szCs w:val="28"/>
        </w:rPr>
        <w:t>предоставляющих муниципальные услуги</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3572"/>
        <w:gridCol w:w="2297"/>
        <w:gridCol w:w="1842"/>
        <w:gridCol w:w="2694"/>
        <w:gridCol w:w="1842"/>
      </w:tblGrid>
      <w:tr w:rsidR="005E1656" w:rsidRPr="00876EF8" w:rsidTr="00113C76">
        <w:tc>
          <w:tcPr>
            <w:tcW w:w="567"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 п/п</w:t>
            </w:r>
          </w:p>
        </w:tc>
        <w:tc>
          <w:tcPr>
            <w:tcW w:w="1644"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Дата поступления жалобы</w:t>
            </w:r>
          </w:p>
        </w:tc>
        <w:tc>
          <w:tcPr>
            <w:tcW w:w="3572"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Ф.И.О. лица, обратившегося с жалобой, и адрес проживания</w:t>
            </w:r>
          </w:p>
        </w:tc>
        <w:tc>
          <w:tcPr>
            <w:tcW w:w="2297"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Краткое содержание жалобы</w:t>
            </w:r>
          </w:p>
        </w:tc>
        <w:tc>
          <w:tcPr>
            <w:tcW w:w="1842"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Результат рассмотрения жалобы</w:t>
            </w:r>
          </w:p>
        </w:tc>
        <w:tc>
          <w:tcPr>
            <w:tcW w:w="2694"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Дата, номер регистрации ответа на обращение</w:t>
            </w:r>
          </w:p>
        </w:tc>
        <w:tc>
          <w:tcPr>
            <w:tcW w:w="1842" w:type="dxa"/>
            <w:tcBorders>
              <w:top w:val="single" w:sz="4" w:space="0" w:color="auto"/>
              <w:left w:val="single" w:sz="4" w:space="0" w:color="auto"/>
              <w:bottom w:val="single" w:sz="4" w:space="0" w:color="auto"/>
              <w:right w:val="single" w:sz="4" w:space="0" w:color="auto"/>
            </w:tcBorders>
          </w:tcPr>
          <w:p w:rsidR="00113C76" w:rsidRPr="00876EF8" w:rsidRDefault="00113C76" w:rsidP="00876EF8">
            <w:pPr>
              <w:tabs>
                <w:tab w:val="left" w:pos="851"/>
              </w:tabs>
              <w:ind w:firstLine="851"/>
              <w:jc w:val="center"/>
              <w:rPr>
                <w:rFonts w:ascii="Liberation Serif" w:hAnsi="Liberation Serif"/>
                <w:bCs/>
                <w:sz w:val="28"/>
                <w:szCs w:val="28"/>
              </w:rPr>
            </w:pPr>
            <w:r w:rsidRPr="00876EF8">
              <w:rPr>
                <w:rFonts w:ascii="Liberation Serif" w:hAnsi="Liberation Serif"/>
                <w:bCs/>
                <w:sz w:val="28"/>
                <w:szCs w:val="28"/>
              </w:rPr>
              <w:t>Способ поступления жалобы</w:t>
            </w:r>
          </w:p>
        </w:tc>
      </w:tr>
    </w:tbl>
    <w:p w:rsidR="008C379C" w:rsidRPr="00876EF8" w:rsidRDefault="008C379C" w:rsidP="00876EF8">
      <w:pPr>
        <w:tabs>
          <w:tab w:val="left" w:pos="851"/>
        </w:tabs>
        <w:ind w:firstLine="851"/>
        <w:jc w:val="both"/>
        <w:rPr>
          <w:rFonts w:ascii="Liberation Serif" w:hAnsi="Liberation Serif"/>
          <w:bCs/>
          <w:sz w:val="28"/>
          <w:szCs w:val="28"/>
        </w:rPr>
      </w:pPr>
    </w:p>
    <w:sectPr w:rsidR="008C379C" w:rsidRPr="00876EF8" w:rsidSect="00876EF8">
      <w:pgSz w:w="16840" w:h="11907" w:orient="landscape" w:code="9"/>
      <w:pgMar w:top="851" w:right="851" w:bottom="1418"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94D"/>
    <w:multiLevelType w:val="hybridMultilevel"/>
    <w:tmpl w:val="474EE73C"/>
    <w:lvl w:ilvl="0" w:tplc="2D32517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32D8A"/>
    <w:multiLevelType w:val="hybridMultilevel"/>
    <w:tmpl w:val="B0A8CA3C"/>
    <w:lvl w:ilvl="0" w:tplc="BB100E5A">
      <w:start w:val="1"/>
      <w:numFmt w:val="decimal"/>
      <w:lvlText w:val="%1."/>
      <w:lvlJc w:val="left"/>
      <w:pPr>
        <w:ind w:left="0" w:firstLine="709"/>
      </w:pPr>
      <w:rPr>
        <w:rFonts w:hint="default"/>
      </w:rPr>
    </w:lvl>
    <w:lvl w:ilvl="1" w:tplc="BD04E260">
      <w:start w:val="1"/>
      <w:numFmt w:val="decimal"/>
      <w:lvlText w:val="%2)"/>
      <w:lvlJc w:val="left"/>
      <w:pPr>
        <w:ind w:left="0" w:firstLine="709"/>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FFE12DC"/>
    <w:multiLevelType w:val="hybridMultilevel"/>
    <w:tmpl w:val="BB36A6DC"/>
    <w:lvl w:ilvl="0" w:tplc="FE0E1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87354A"/>
    <w:multiLevelType w:val="hybridMultilevel"/>
    <w:tmpl w:val="7CBCB1DE"/>
    <w:lvl w:ilvl="0" w:tplc="0419000F">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4" w15:restartNumberingAfterBreak="0">
    <w:nsid w:val="55BC5ADA"/>
    <w:multiLevelType w:val="hybridMultilevel"/>
    <w:tmpl w:val="C8E473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87A0423"/>
    <w:multiLevelType w:val="hybridMultilevel"/>
    <w:tmpl w:val="72048558"/>
    <w:lvl w:ilvl="0" w:tplc="E632913E">
      <w:start w:val="1"/>
      <w:numFmt w:val="decimal"/>
      <w:lvlText w:val="%1."/>
      <w:lvlJc w:val="left"/>
      <w:pPr>
        <w:ind w:left="779" w:hanging="495"/>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60B954DE"/>
    <w:multiLevelType w:val="hybridMultilevel"/>
    <w:tmpl w:val="0F86052C"/>
    <w:lvl w:ilvl="0" w:tplc="080622C0">
      <w:start w:val="1"/>
      <w:numFmt w:val="decimal"/>
      <w:lvlText w:val="%1)"/>
      <w:lvlJc w:val="left"/>
      <w:pPr>
        <w:ind w:left="0" w:firstLine="709"/>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E4C1718"/>
    <w:multiLevelType w:val="hybridMultilevel"/>
    <w:tmpl w:val="598499D8"/>
    <w:lvl w:ilvl="0" w:tplc="1504BF10">
      <w:start w:val="1"/>
      <w:numFmt w:val="decimal"/>
      <w:lvlText w:val="%1."/>
      <w:lvlJc w:val="left"/>
      <w:pPr>
        <w:tabs>
          <w:tab w:val="num" w:pos="975"/>
        </w:tabs>
        <w:ind w:left="975" w:hanging="46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15:restartNumberingAfterBreak="0">
    <w:nsid w:val="794D40FD"/>
    <w:multiLevelType w:val="hybridMultilevel"/>
    <w:tmpl w:val="C53052DA"/>
    <w:lvl w:ilvl="0" w:tplc="6BD8D028">
      <w:start w:val="1"/>
      <w:numFmt w:val="decimal"/>
      <w:lvlText w:val="%1)"/>
      <w:lvlJc w:val="left"/>
      <w:pPr>
        <w:ind w:left="0" w:firstLine="709"/>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5"/>
  </w:num>
  <w:num w:numId="3">
    <w:abstractNumId w:val="3"/>
  </w:num>
  <w:num w:numId="4">
    <w:abstractNumId w:val="4"/>
  </w:num>
  <w:num w:numId="5">
    <w:abstractNumId w:val="1"/>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2"/>
  </w:compat>
  <w:rsids>
    <w:rsidRoot w:val="00E60EC4"/>
    <w:rsid w:val="00016E67"/>
    <w:rsid w:val="000351CB"/>
    <w:rsid w:val="00070983"/>
    <w:rsid w:val="00080D7C"/>
    <w:rsid w:val="000B0893"/>
    <w:rsid w:val="000B0F95"/>
    <w:rsid w:val="000D7EB8"/>
    <w:rsid w:val="00113C76"/>
    <w:rsid w:val="00140E58"/>
    <w:rsid w:val="0017600D"/>
    <w:rsid w:val="00196CE5"/>
    <w:rsid w:val="00197B0C"/>
    <w:rsid w:val="001C55DF"/>
    <w:rsid w:val="001E6DD3"/>
    <w:rsid w:val="001F204D"/>
    <w:rsid w:val="001F4D60"/>
    <w:rsid w:val="002219A3"/>
    <w:rsid w:val="002513D7"/>
    <w:rsid w:val="00287E34"/>
    <w:rsid w:val="002C7A70"/>
    <w:rsid w:val="002D276F"/>
    <w:rsid w:val="002D6AAE"/>
    <w:rsid w:val="002E557E"/>
    <w:rsid w:val="0032671C"/>
    <w:rsid w:val="0034096A"/>
    <w:rsid w:val="0036130B"/>
    <w:rsid w:val="00362698"/>
    <w:rsid w:val="00373F9F"/>
    <w:rsid w:val="00382825"/>
    <w:rsid w:val="00386C3D"/>
    <w:rsid w:val="003C1BD6"/>
    <w:rsid w:val="003E001B"/>
    <w:rsid w:val="004056E3"/>
    <w:rsid w:val="004211E8"/>
    <w:rsid w:val="0042782E"/>
    <w:rsid w:val="004424DF"/>
    <w:rsid w:val="004B52E8"/>
    <w:rsid w:val="004C3F37"/>
    <w:rsid w:val="004F3392"/>
    <w:rsid w:val="005038AA"/>
    <w:rsid w:val="0054766D"/>
    <w:rsid w:val="00583AB4"/>
    <w:rsid w:val="005C58E7"/>
    <w:rsid w:val="005D4B22"/>
    <w:rsid w:val="005E1656"/>
    <w:rsid w:val="0061173D"/>
    <w:rsid w:val="006141E2"/>
    <w:rsid w:val="00664120"/>
    <w:rsid w:val="006829A4"/>
    <w:rsid w:val="0068365C"/>
    <w:rsid w:val="0069239C"/>
    <w:rsid w:val="007075C5"/>
    <w:rsid w:val="00711BA8"/>
    <w:rsid w:val="00737463"/>
    <w:rsid w:val="00744F41"/>
    <w:rsid w:val="007B0A90"/>
    <w:rsid w:val="007B386F"/>
    <w:rsid w:val="00804909"/>
    <w:rsid w:val="00824518"/>
    <w:rsid w:val="00840277"/>
    <w:rsid w:val="00864FA0"/>
    <w:rsid w:val="00876EF8"/>
    <w:rsid w:val="008C379C"/>
    <w:rsid w:val="008F4E67"/>
    <w:rsid w:val="009104CA"/>
    <w:rsid w:val="00935911"/>
    <w:rsid w:val="009659F0"/>
    <w:rsid w:val="009D068A"/>
    <w:rsid w:val="009E6184"/>
    <w:rsid w:val="00A67311"/>
    <w:rsid w:val="00A87BAE"/>
    <w:rsid w:val="00A914CD"/>
    <w:rsid w:val="00AB6E6A"/>
    <w:rsid w:val="00AC5490"/>
    <w:rsid w:val="00B97EB7"/>
    <w:rsid w:val="00BF5350"/>
    <w:rsid w:val="00CB326A"/>
    <w:rsid w:val="00CC33B4"/>
    <w:rsid w:val="00D068F5"/>
    <w:rsid w:val="00D16589"/>
    <w:rsid w:val="00D20DA1"/>
    <w:rsid w:val="00D229E1"/>
    <w:rsid w:val="00DA6672"/>
    <w:rsid w:val="00E60EC4"/>
    <w:rsid w:val="00E61EF6"/>
    <w:rsid w:val="00E7136E"/>
    <w:rsid w:val="00ED0D9C"/>
    <w:rsid w:val="00ED7F25"/>
    <w:rsid w:val="00F71653"/>
    <w:rsid w:val="00F7637E"/>
    <w:rsid w:val="00FC1F55"/>
    <w:rsid w:val="00FD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13EFD246-1A5D-42DD-A206-4C37B6E3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893"/>
    <w:pPr>
      <w:widowControl w:val="0"/>
      <w:autoSpaceDE w:val="0"/>
      <w:autoSpaceDN w:val="0"/>
      <w:adjustRightInd w:val="0"/>
      <w:ind w:firstLine="720"/>
    </w:pPr>
    <w:rPr>
      <w:rFonts w:ascii="Arial" w:hAnsi="Arial" w:cs="Arial"/>
    </w:rPr>
  </w:style>
  <w:style w:type="paragraph" w:customStyle="1" w:styleId="ConsPlusNonformat">
    <w:name w:val="ConsPlusNonformat"/>
    <w:rsid w:val="000B0893"/>
    <w:pPr>
      <w:widowControl w:val="0"/>
      <w:autoSpaceDE w:val="0"/>
      <w:autoSpaceDN w:val="0"/>
      <w:adjustRightInd w:val="0"/>
    </w:pPr>
    <w:rPr>
      <w:rFonts w:ascii="Courier New" w:hAnsi="Courier New" w:cs="Courier New"/>
    </w:rPr>
  </w:style>
  <w:style w:type="paragraph" w:customStyle="1" w:styleId="ConsPlusTitle">
    <w:name w:val="ConsPlusTitle"/>
    <w:rsid w:val="000B0893"/>
    <w:pPr>
      <w:widowControl w:val="0"/>
      <w:autoSpaceDE w:val="0"/>
      <w:autoSpaceDN w:val="0"/>
      <w:adjustRightInd w:val="0"/>
    </w:pPr>
    <w:rPr>
      <w:rFonts w:ascii="Arial" w:hAnsi="Arial" w:cs="Arial"/>
      <w:b/>
      <w:bCs/>
    </w:rPr>
  </w:style>
  <w:style w:type="paragraph" w:customStyle="1" w:styleId="ConsPlusCell">
    <w:name w:val="ConsPlusCell"/>
    <w:rsid w:val="000B0893"/>
    <w:pPr>
      <w:widowControl w:val="0"/>
      <w:autoSpaceDE w:val="0"/>
      <w:autoSpaceDN w:val="0"/>
      <w:adjustRightInd w:val="0"/>
    </w:pPr>
    <w:rPr>
      <w:rFonts w:ascii="Arial" w:hAnsi="Arial" w:cs="Arial"/>
    </w:rPr>
  </w:style>
  <w:style w:type="paragraph" w:customStyle="1" w:styleId="ConsPlusDocList">
    <w:name w:val="ConsPlusDocList"/>
    <w:rsid w:val="000B0893"/>
    <w:pPr>
      <w:widowControl w:val="0"/>
      <w:autoSpaceDE w:val="0"/>
      <w:autoSpaceDN w:val="0"/>
      <w:adjustRightInd w:val="0"/>
    </w:pPr>
    <w:rPr>
      <w:rFonts w:ascii="Courier New" w:hAnsi="Courier New" w:cs="Courier New"/>
    </w:rPr>
  </w:style>
  <w:style w:type="table" w:styleId="a3">
    <w:name w:val="Table Grid"/>
    <w:basedOn w:val="a1"/>
    <w:rsid w:val="0034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F4D60"/>
    <w:rPr>
      <w:rFonts w:ascii="Tahoma" w:hAnsi="Tahoma"/>
      <w:sz w:val="16"/>
      <w:szCs w:val="16"/>
    </w:rPr>
  </w:style>
  <w:style w:type="character" w:customStyle="1" w:styleId="a5">
    <w:name w:val="Текст выноски Знак"/>
    <w:link w:val="a4"/>
    <w:rsid w:val="001F4D60"/>
    <w:rPr>
      <w:rFonts w:ascii="Tahoma" w:hAnsi="Tahoma" w:cs="Tahoma"/>
      <w:sz w:val="16"/>
      <w:szCs w:val="16"/>
    </w:rPr>
  </w:style>
  <w:style w:type="paragraph" w:styleId="a6">
    <w:name w:val="Body Text Indent"/>
    <w:basedOn w:val="a"/>
    <w:rsid w:val="00196CE5"/>
    <w:pPr>
      <w:ind w:left="1080" w:hanging="1080"/>
    </w:pPr>
    <w:rPr>
      <w:noProof/>
      <w:sz w:val="20"/>
    </w:rPr>
  </w:style>
  <w:style w:type="character" w:styleId="a7">
    <w:name w:val="Hyperlink"/>
    <w:basedOn w:val="a0"/>
    <w:unhideWhenUsed/>
    <w:rsid w:val="008F4E67"/>
    <w:rPr>
      <w:color w:val="0000FF" w:themeColor="hyperlink"/>
      <w:u w:val="single"/>
    </w:rPr>
  </w:style>
  <w:style w:type="paragraph" w:styleId="a8">
    <w:name w:val="List Paragraph"/>
    <w:basedOn w:val="a"/>
    <w:uiPriority w:val="34"/>
    <w:qFormat/>
    <w:rsid w:val="0014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20http://nicin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SSi</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ConsultantPlus</dc:creator>
  <cp:lastModifiedBy>User</cp:lastModifiedBy>
  <cp:revision>14</cp:revision>
  <cp:lastPrinted>2020-08-31T10:50:00Z</cp:lastPrinted>
  <dcterms:created xsi:type="dcterms:W3CDTF">2018-08-21T09:59:00Z</dcterms:created>
  <dcterms:modified xsi:type="dcterms:W3CDTF">2020-12-10T04:46:00Z</dcterms:modified>
</cp:coreProperties>
</file>