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</w:t>
      </w:r>
      <w:bookmarkStart w:id="0" w:name="_GoBack"/>
      <w:bookmarkEnd w:id="0"/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4B7751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1E68E3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30</w:t>
      </w:r>
      <w:r w:rsidR="00C97498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января</w:t>
      </w:r>
      <w:proofErr w:type="gramEnd"/>
      <w:r w:rsidR="00C97498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года                                                                                               </w:t>
      </w:r>
    </w:p>
    <w:p w:rsidR="00C97498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C97498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1</w:t>
      </w:r>
      <w:r w:rsidR="001E68E3">
        <w:rPr>
          <w:rFonts w:ascii="Liberation Serif" w:eastAsia="Times New Roman" w:hAnsi="Liberation Serif"/>
          <w:i/>
          <w:sz w:val="28"/>
          <w:szCs w:val="28"/>
          <w:lang w:eastAsia="ru-RU"/>
        </w:rPr>
        <w:t>5</w:t>
      </w:r>
    </w:p>
    <w:p w:rsidR="004B7751" w:rsidRDefault="004B7751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97498" w:rsidRPr="001E68E3" w:rsidRDefault="00C97498" w:rsidP="001E68E3">
      <w:pPr>
        <w:spacing w:after="259" w:line="250" w:lineRule="exact"/>
        <w:ind w:left="620" w:right="620"/>
        <w:jc w:val="center"/>
        <w:rPr>
          <w:rFonts w:ascii="Liberation Serif" w:hAnsi="Liberation Serif"/>
        </w:rPr>
      </w:pPr>
      <w:bookmarkStart w:id="1" w:name="bookmark1"/>
      <w:r w:rsidRPr="001E68E3">
        <w:rPr>
          <w:rStyle w:val="20"/>
          <w:rFonts w:ascii="Liberation Serif" w:eastAsia="Calibri" w:hAnsi="Liberation Serif"/>
          <w:bCs w:val="0"/>
        </w:rPr>
        <w:t>О внесении изменений в Устав Муниципального казенного учреждения «Управление благоустройства Ницинского сельского поселения»</w:t>
      </w:r>
      <w:bookmarkEnd w:id="1"/>
    </w:p>
    <w:p w:rsidR="00C97498" w:rsidRPr="004B7751" w:rsidRDefault="00C97498" w:rsidP="004B7751">
      <w:pPr>
        <w:pStyle w:val="7"/>
        <w:shd w:val="clear" w:color="auto" w:fill="auto"/>
        <w:spacing w:after="0" w:line="322" w:lineRule="exact"/>
        <w:ind w:left="40" w:right="40" w:firstLine="580"/>
        <w:rPr>
          <w:rStyle w:val="1"/>
          <w:rFonts w:ascii="Liberation Serif" w:hAnsi="Liberation Serif"/>
          <w:color w:val="FF0000"/>
          <w:sz w:val="24"/>
          <w:szCs w:val="24"/>
        </w:rPr>
      </w:pPr>
      <w:r w:rsidRPr="004B7751">
        <w:rPr>
          <w:rStyle w:val="1"/>
          <w:rFonts w:ascii="Liberation Serif" w:hAnsi="Liberation Serif"/>
          <w:sz w:val="24"/>
          <w:szCs w:val="24"/>
        </w:rPr>
        <w:t xml:space="preserve">Руководствуясь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Бюджетным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кодексом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Российской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Федерации, </w:t>
      </w:r>
      <w:r w:rsidRPr="004B7751">
        <w:rPr>
          <w:rStyle w:val="21"/>
          <w:rFonts w:ascii="Liberation Serif" w:hAnsi="Liberation Serif"/>
          <w:sz w:val="24"/>
          <w:szCs w:val="24"/>
        </w:rPr>
        <w:t xml:space="preserve">Федеральными законами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от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12.01.1996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№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7-ФЗ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«О некоммерческих организациях», от </w:t>
      </w:r>
      <w:r w:rsidRPr="004B7751">
        <w:rPr>
          <w:rStyle w:val="21"/>
          <w:rFonts w:ascii="Liberation Serif" w:hAnsi="Liberation Serif"/>
          <w:sz w:val="24"/>
          <w:szCs w:val="24"/>
        </w:rPr>
        <w:t xml:space="preserve">06.10.2003 № 131-ФЭ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«Об общих принципах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организации местного самоуправления </w:t>
      </w:r>
      <w:r w:rsidRPr="004B7751">
        <w:rPr>
          <w:rStyle w:val="21"/>
          <w:rFonts w:ascii="Liberation Serif" w:hAnsi="Liberation Serif"/>
          <w:sz w:val="24"/>
          <w:szCs w:val="24"/>
        </w:rPr>
        <w:t xml:space="preserve">в Российской Федерации»,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Уставом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Ницинского сельского поселения, Порядком </w:t>
      </w:r>
      <w:r w:rsidRPr="004B7751">
        <w:rPr>
          <w:rStyle w:val="21"/>
          <w:rFonts w:ascii="Liberation Serif" w:hAnsi="Liberation Serif"/>
          <w:sz w:val="24"/>
          <w:szCs w:val="24"/>
        </w:rPr>
        <w:t xml:space="preserve">создания,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реорганизации,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изменения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типа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и ликвидации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муниципальных учреждений </w:t>
      </w:r>
      <w:r w:rsidRPr="004B7751">
        <w:rPr>
          <w:rStyle w:val="21"/>
          <w:rFonts w:ascii="Liberation Serif" w:hAnsi="Liberation Serif"/>
          <w:sz w:val="24"/>
          <w:szCs w:val="24"/>
        </w:rPr>
        <w:t xml:space="preserve">Ницинского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сельского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поселения,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а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также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порядка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утверждения </w:t>
      </w:r>
      <w:r w:rsidRPr="004B7751">
        <w:rPr>
          <w:rStyle w:val="21"/>
          <w:rFonts w:ascii="Liberation Serif" w:hAnsi="Liberation Serif"/>
          <w:sz w:val="24"/>
          <w:szCs w:val="24"/>
        </w:rPr>
        <w:t xml:space="preserve">уставов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муниципальных учреждений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Ницинского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сельского поселения </w:t>
      </w:r>
      <w:r w:rsidRPr="004B7751">
        <w:rPr>
          <w:rStyle w:val="21"/>
          <w:rFonts w:ascii="Liberation Serif" w:hAnsi="Liberation Serif"/>
          <w:sz w:val="24"/>
          <w:szCs w:val="24"/>
        </w:rPr>
        <w:t xml:space="preserve">и внесения в них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изменений, утвержденным постановлением администрации </w:t>
      </w:r>
      <w:r w:rsidRPr="004B7751">
        <w:rPr>
          <w:rStyle w:val="21"/>
          <w:rFonts w:ascii="Liberation Serif" w:hAnsi="Liberation Serif"/>
          <w:sz w:val="24"/>
          <w:szCs w:val="24"/>
        </w:rPr>
        <w:t xml:space="preserve"> Ницинского сельского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поселения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от </w:t>
      </w:r>
      <w:r w:rsidR="001E68E3" w:rsidRPr="004B7751">
        <w:rPr>
          <w:rStyle w:val="1"/>
          <w:rFonts w:ascii="Liberation Serif" w:hAnsi="Liberation Serif"/>
          <w:color w:val="auto"/>
          <w:sz w:val="24"/>
          <w:szCs w:val="24"/>
        </w:rPr>
        <w:t>25.07.2022 № 84</w:t>
      </w:r>
    </w:p>
    <w:p w:rsidR="00C97498" w:rsidRPr="004B7751" w:rsidRDefault="00C97498" w:rsidP="00C97498">
      <w:pPr>
        <w:spacing w:after="0" w:line="322" w:lineRule="exact"/>
        <w:ind w:left="40"/>
        <w:rPr>
          <w:rFonts w:ascii="Liberation Serif" w:hAnsi="Liberation Serif"/>
          <w:sz w:val="24"/>
          <w:szCs w:val="24"/>
        </w:rPr>
      </w:pPr>
      <w:bookmarkStart w:id="2" w:name="bookmark2"/>
      <w:r w:rsidRPr="004B7751">
        <w:rPr>
          <w:rStyle w:val="20"/>
          <w:rFonts w:ascii="Liberation Serif" w:eastAsia="Calibri" w:hAnsi="Liberation Serif"/>
          <w:b w:val="0"/>
          <w:bCs w:val="0"/>
          <w:sz w:val="24"/>
          <w:szCs w:val="24"/>
        </w:rPr>
        <w:t>ПОСТАНОВЛЯЮ:</w:t>
      </w:r>
      <w:bookmarkEnd w:id="2"/>
    </w:p>
    <w:p w:rsidR="00C97498" w:rsidRPr="004B7751" w:rsidRDefault="00C97498" w:rsidP="00C97498">
      <w:pPr>
        <w:pStyle w:val="7"/>
        <w:numPr>
          <w:ilvl w:val="0"/>
          <w:numId w:val="1"/>
        </w:numPr>
        <w:shd w:val="clear" w:color="auto" w:fill="auto"/>
        <w:tabs>
          <w:tab w:val="left" w:pos="880"/>
        </w:tabs>
        <w:spacing w:after="0" w:line="322" w:lineRule="exact"/>
        <w:ind w:left="40" w:right="40" w:firstLine="580"/>
        <w:rPr>
          <w:rStyle w:val="1"/>
          <w:rFonts w:ascii="Liberation Serif" w:hAnsi="Liberation Serif"/>
          <w:color w:val="auto"/>
          <w:sz w:val="24"/>
          <w:szCs w:val="24"/>
          <w:shd w:val="clear" w:color="auto" w:fill="auto"/>
        </w:rPr>
      </w:pPr>
      <w:r w:rsidRPr="004B7751">
        <w:rPr>
          <w:rStyle w:val="5"/>
          <w:rFonts w:ascii="Liberation Serif" w:hAnsi="Liberation Serif"/>
          <w:sz w:val="24"/>
          <w:szCs w:val="24"/>
        </w:rPr>
        <w:t xml:space="preserve">В Устав Муниципального казенного учреждения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«Управление </w:t>
      </w:r>
      <w:r w:rsidRPr="004B7751">
        <w:rPr>
          <w:rStyle w:val="21"/>
          <w:rFonts w:ascii="Liberation Serif" w:hAnsi="Liberation Serif"/>
          <w:sz w:val="24"/>
          <w:szCs w:val="24"/>
        </w:rPr>
        <w:t xml:space="preserve">благоустройства </w:t>
      </w:r>
      <w:r w:rsidRPr="004B7751">
        <w:rPr>
          <w:rStyle w:val="1"/>
          <w:rFonts w:ascii="Liberation Serif" w:hAnsi="Liberation Serif"/>
          <w:sz w:val="24"/>
          <w:szCs w:val="24"/>
        </w:rPr>
        <w:t>Ницинског</w:t>
      </w:r>
      <w:r w:rsidR="001E68E3" w:rsidRPr="004B7751">
        <w:rPr>
          <w:rStyle w:val="1"/>
          <w:rFonts w:ascii="Liberation Serif" w:hAnsi="Liberation Serif"/>
          <w:sz w:val="24"/>
          <w:szCs w:val="24"/>
        </w:rPr>
        <w:t>о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 сельского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поселения»,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утвержденный </w:t>
      </w:r>
      <w:r w:rsidRPr="004B7751">
        <w:rPr>
          <w:rStyle w:val="21"/>
          <w:rFonts w:ascii="Liberation Serif" w:hAnsi="Liberation Serif"/>
          <w:sz w:val="24"/>
          <w:szCs w:val="24"/>
        </w:rPr>
        <w:t xml:space="preserve">постановлением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администрации Ницинского сельского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поселения </w:t>
      </w:r>
      <w:r w:rsidRPr="004B7751">
        <w:rPr>
          <w:rStyle w:val="21"/>
          <w:rFonts w:ascii="Liberation Serif" w:hAnsi="Liberation Serif"/>
          <w:sz w:val="24"/>
          <w:szCs w:val="24"/>
        </w:rPr>
        <w:t xml:space="preserve">от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25.07.2022 </w:t>
      </w:r>
      <w:r w:rsidRPr="004B7751">
        <w:rPr>
          <w:rStyle w:val="21"/>
          <w:rFonts w:ascii="Liberation Serif" w:hAnsi="Liberation Serif"/>
          <w:sz w:val="24"/>
          <w:szCs w:val="24"/>
        </w:rPr>
        <w:t xml:space="preserve">№ 84 (далее </w:t>
      </w:r>
      <w:r w:rsidRPr="004B7751">
        <w:rPr>
          <w:rFonts w:ascii="Liberation Serif" w:hAnsi="Liberation Serif"/>
          <w:color w:val="000000"/>
          <w:sz w:val="24"/>
          <w:szCs w:val="24"/>
        </w:rPr>
        <w:t xml:space="preserve">- </w:t>
      </w:r>
      <w:r w:rsidRPr="004B7751">
        <w:rPr>
          <w:rStyle w:val="21"/>
          <w:rFonts w:ascii="Liberation Serif" w:hAnsi="Liberation Serif"/>
          <w:sz w:val="24"/>
          <w:szCs w:val="24"/>
        </w:rPr>
        <w:t xml:space="preserve">Устав)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внести </w:t>
      </w:r>
      <w:r w:rsidRPr="004B7751">
        <w:rPr>
          <w:rStyle w:val="1"/>
          <w:rFonts w:ascii="Liberation Serif" w:hAnsi="Liberation Serif"/>
          <w:sz w:val="24"/>
          <w:szCs w:val="24"/>
        </w:rPr>
        <w:t>следующие изменения:</w:t>
      </w:r>
    </w:p>
    <w:p w:rsidR="00C97498" w:rsidRPr="004B7751" w:rsidRDefault="00C97498" w:rsidP="00C97498">
      <w:pPr>
        <w:pStyle w:val="7"/>
        <w:numPr>
          <w:ilvl w:val="1"/>
          <w:numId w:val="1"/>
        </w:numPr>
        <w:shd w:val="clear" w:color="auto" w:fill="auto"/>
        <w:tabs>
          <w:tab w:val="left" w:pos="1187"/>
        </w:tabs>
        <w:spacing w:after="0" w:line="322" w:lineRule="exact"/>
        <w:ind w:left="40" w:right="40" w:firstLine="580"/>
        <w:rPr>
          <w:rFonts w:ascii="Liberation Serif" w:hAnsi="Liberation Serif"/>
          <w:sz w:val="24"/>
          <w:szCs w:val="24"/>
        </w:rPr>
      </w:pPr>
      <w:r w:rsidRPr="004B7751">
        <w:rPr>
          <w:rStyle w:val="5"/>
          <w:rFonts w:ascii="Liberation Serif" w:hAnsi="Liberation Serif"/>
          <w:sz w:val="24"/>
          <w:szCs w:val="24"/>
        </w:rPr>
        <w:t xml:space="preserve">Пункт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2.1. раздела </w:t>
      </w:r>
      <w:r w:rsidRPr="004B7751">
        <w:rPr>
          <w:rStyle w:val="21"/>
          <w:rFonts w:ascii="Liberation Serif" w:hAnsi="Liberation Serif"/>
          <w:sz w:val="24"/>
          <w:szCs w:val="24"/>
        </w:rPr>
        <w:t xml:space="preserve">2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Устава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дополнить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подпунктом </w:t>
      </w:r>
      <w:r w:rsidRPr="004B7751">
        <w:rPr>
          <w:rStyle w:val="21"/>
          <w:rFonts w:ascii="Liberation Serif" w:hAnsi="Liberation Serif"/>
          <w:sz w:val="24"/>
          <w:szCs w:val="24"/>
        </w:rPr>
        <w:t xml:space="preserve">2.1.3. следующего </w:t>
      </w:r>
      <w:r w:rsidRPr="004B7751">
        <w:rPr>
          <w:rStyle w:val="1"/>
          <w:rFonts w:ascii="Liberation Serif" w:hAnsi="Liberation Serif"/>
          <w:sz w:val="24"/>
          <w:szCs w:val="24"/>
        </w:rPr>
        <w:t>содержания:</w:t>
      </w:r>
    </w:p>
    <w:p w:rsidR="00C97498" w:rsidRPr="004B7751" w:rsidRDefault="00C97498" w:rsidP="00C97498">
      <w:pPr>
        <w:pStyle w:val="7"/>
        <w:shd w:val="clear" w:color="auto" w:fill="auto"/>
        <w:spacing w:after="0" w:line="322" w:lineRule="exact"/>
        <w:ind w:left="40" w:right="40" w:firstLine="580"/>
        <w:rPr>
          <w:rFonts w:ascii="Liberation Serif" w:hAnsi="Liberation Serif"/>
          <w:sz w:val="24"/>
          <w:szCs w:val="24"/>
        </w:rPr>
      </w:pPr>
      <w:r w:rsidRPr="004B7751">
        <w:rPr>
          <w:rStyle w:val="1"/>
          <w:rFonts w:ascii="Liberation Serif" w:hAnsi="Liberation Serif"/>
          <w:sz w:val="24"/>
          <w:szCs w:val="24"/>
        </w:rPr>
        <w:t xml:space="preserve">«2.1.3.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организация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благоустройства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территории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Ницинского </w:t>
      </w:r>
      <w:r w:rsidRPr="004B7751">
        <w:rPr>
          <w:rStyle w:val="21"/>
          <w:rFonts w:ascii="Liberation Serif" w:hAnsi="Liberation Serif"/>
          <w:sz w:val="24"/>
          <w:szCs w:val="24"/>
        </w:rPr>
        <w:t xml:space="preserve">сельского </w:t>
      </w:r>
      <w:r w:rsidRPr="004B7751">
        <w:rPr>
          <w:rStyle w:val="1"/>
          <w:rFonts w:ascii="Liberation Serif" w:hAnsi="Liberation Serif"/>
          <w:sz w:val="24"/>
          <w:szCs w:val="24"/>
        </w:rPr>
        <w:t>поселения.».</w:t>
      </w:r>
    </w:p>
    <w:p w:rsidR="00C97498" w:rsidRPr="004B7751" w:rsidRDefault="00C97498" w:rsidP="00C97498">
      <w:pPr>
        <w:pStyle w:val="7"/>
        <w:numPr>
          <w:ilvl w:val="1"/>
          <w:numId w:val="1"/>
        </w:numPr>
        <w:shd w:val="clear" w:color="auto" w:fill="auto"/>
        <w:tabs>
          <w:tab w:val="left" w:pos="1197"/>
        </w:tabs>
        <w:spacing w:after="0" w:line="322" w:lineRule="exact"/>
        <w:ind w:left="40" w:right="40" w:firstLine="580"/>
        <w:rPr>
          <w:rFonts w:ascii="Liberation Serif" w:hAnsi="Liberation Serif"/>
          <w:sz w:val="24"/>
          <w:szCs w:val="24"/>
        </w:rPr>
      </w:pPr>
      <w:r w:rsidRPr="004B7751">
        <w:rPr>
          <w:rStyle w:val="5"/>
          <w:rFonts w:ascii="Liberation Serif" w:hAnsi="Liberation Serif"/>
          <w:sz w:val="24"/>
          <w:szCs w:val="24"/>
        </w:rPr>
        <w:t xml:space="preserve">Пункт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3.1. раздела </w:t>
      </w:r>
      <w:r w:rsidRPr="004B7751">
        <w:rPr>
          <w:rStyle w:val="21"/>
          <w:rFonts w:ascii="Liberation Serif" w:hAnsi="Liberation Serif"/>
          <w:sz w:val="24"/>
          <w:szCs w:val="24"/>
        </w:rPr>
        <w:t xml:space="preserve">3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Устава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дополнить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подпунктом 3.1.4 </w:t>
      </w:r>
      <w:r w:rsidRPr="004B7751">
        <w:rPr>
          <w:rStyle w:val="21"/>
          <w:rFonts w:ascii="Liberation Serif" w:hAnsi="Liberation Serif"/>
          <w:sz w:val="24"/>
          <w:szCs w:val="24"/>
        </w:rPr>
        <w:t xml:space="preserve">следующего </w:t>
      </w:r>
      <w:r w:rsidRPr="004B7751">
        <w:rPr>
          <w:rStyle w:val="1"/>
          <w:rFonts w:ascii="Liberation Serif" w:hAnsi="Liberation Serif"/>
          <w:sz w:val="24"/>
          <w:szCs w:val="24"/>
        </w:rPr>
        <w:t>содержания:</w:t>
      </w:r>
    </w:p>
    <w:p w:rsidR="00C97498" w:rsidRPr="004B7751" w:rsidRDefault="00C97498" w:rsidP="00C97498">
      <w:pPr>
        <w:pStyle w:val="7"/>
        <w:shd w:val="clear" w:color="auto" w:fill="auto"/>
        <w:spacing w:after="0" w:line="322" w:lineRule="exact"/>
        <w:ind w:left="40" w:right="40" w:firstLine="580"/>
        <w:rPr>
          <w:rFonts w:ascii="Liberation Serif" w:hAnsi="Liberation Serif"/>
          <w:sz w:val="24"/>
          <w:szCs w:val="24"/>
        </w:rPr>
      </w:pPr>
      <w:r w:rsidRPr="004B7751">
        <w:rPr>
          <w:rStyle w:val="1"/>
          <w:rFonts w:ascii="Liberation Serif" w:hAnsi="Liberation Serif"/>
          <w:sz w:val="24"/>
          <w:szCs w:val="24"/>
        </w:rPr>
        <w:t xml:space="preserve">«3.1.4.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Организация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благоустройства </w:t>
      </w:r>
      <w:r w:rsidRPr="004B7751">
        <w:rPr>
          <w:rStyle w:val="5"/>
          <w:rFonts w:ascii="Liberation Serif" w:hAnsi="Liberation Serif"/>
          <w:sz w:val="24"/>
          <w:szCs w:val="24"/>
        </w:rPr>
        <w:t xml:space="preserve">территории </w:t>
      </w:r>
      <w:r w:rsidRPr="004B7751">
        <w:rPr>
          <w:rStyle w:val="1"/>
          <w:rFonts w:ascii="Liberation Serif" w:hAnsi="Liberation Serif"/>
          <w:sz w:val="24"/>
          <w:szCs w:val="24"/>
        </w:rPr>
        <w:t xml:space="preserve">Ницинского </w:t>
      </w:r>
      <w:r w:rsidRPr="004B7751">
        <w:rPr>
          <w:rStyle w:val="21"/>
          <w:rFonts w:ascii="Liberation Serif" w:hAnsi="Liberation Serif"/>
          <w:sz w:val="24"/>
          <w:szCs w:val="24"/>
        </w:rPr>
        <w:t>сельского поселения.».</w:t>
      </w:r>
    </w:p>
    <w:p w:rsidR="00C97498" w:rsidRPr="004B7751" w:rsidRDefault="00C97498" w:rsidP="004B7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B7751">
        <w:rPr>
          <w:rFonts w:ascii="Liberation Serif" w:hAnsi="Liberation Serif"/>
          <w:sz w:val="24"/>
          <w:szCs w:val="24"/>
        </w:rPr>
        <w:t xml:space="preserve">         2. Настоящее постановление опубликовать в печатном средстве массовой информации Думы и Администрации Ницинского сельского поселения «Информационный вестнике Ницинского сельского поселения», а так же обнародовать путем размещения  на официальном сайте Ницинского сельского поселения.( </w:t>
      </w:r>
      <w:hyperlink r:id="rId6" w:history="1">
        <w:r w:rsidRPr="004B7751">
          <w:rPr>
            <w:rStyle w:val="a6"/>
            <w:rFonts w:ascii="Liberation Serif" w:hAnsi="Liberation Serif"/>
            <w:sz w:val="24"/>
            <w:szCs w:val="24"/>
            <w:lang w:val="en-US"/>
          </w:rPr>
          <w:t>www</w:t>
        </w:r>
        <w:r w:rsidRPr="004B7751">
          <w:rPr>
            <w:rStyle w:val="a6"/>
            <w:rFonts w:ascii="Liberation Serif" w:hAnsi="Liberation Serif"/>
            <w:sz w:val="24"/>
            <w:szCs w:val="24"/>
          </w:rPr>
          <w:t>.nicinskoe.ru</w:t>
        </w:r>
      </w:hyperlink>
      <w:r w:rsidRPr="004B7751">
        <w:rPr>
          <w:rFonts w:ascii="Liberation Serif" w:hAnsi="Liberation Serif"/>
          <w:color w:val="000000"/>
          <w:sz w:val="24"/>
          <w:szCs w:val="24"/>
        </w:rPr>
        <w:t>)</w:t>
      </w:r>
      <w:r w:rsidRPr="004B7751">
        <w:rPr>
          <w:rFonts w:ascii="Liberation Serif" w:hAnsi="Liberation Serif"/>
          <w:sz w:val="24"/>
          <w:szCs w:val="24"/>
        </w:rPr>
        <w:t>.</w:t>
      </w:r>
    </w:p>
    <w:p w:rsidR="00C97498" w:rsidRDefault="00C97498" w:rsidP="004B7751">
      <w:pPr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4B7751">
        <w:rPr>
          <w:rFonts w:ascii="Liberation Serif" w:hAnsi="Liberation Serif"/>
          <w:sz w:val="24"/>
          <w:szCs w:val="24"/>
        </w:rPr>
        <w:t xml:space="preserve">3. </w:t>
      </w:r>
      <w:r w:rsidRPr="004B7751">
        <w:rPr>
          <w:rFonts w:ascii="Liberation Serif" w:hAnsi="Liberation Serif"/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C97498" w:rsidRPr="004B7751" w:rsidRDefault="00C97498" w:rsidP="00C97498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Liberation Serif" w:eastAsia="Times New Roman" w:hAnsi="Liberation Serif"/>
          <w:spacing w:val="-2"/>
          <w:sz w:val="24"/>
          <w:szCs w:val="24"/>
          <w:lang w:eastAsia="ru-RU"/>
        </w:rPr>
      </w:pPr>
      <w:r w:rsidRPr="004B7751">
        <w:rPr>
          <w:rFonts w:ascii="Liberation Serif" w:eastAsia="Times New Roman" w:hAnsi="Liberation Serif"/>
          <w:spacing w:val="-2"/>
          <w:sz w:val="24"/>
          <w:szCs w:val="24"/>
          <w:lang w:eastAsia="ru-RU"/>
        </w:rPr>
        <w:t xml:space="preserve">Глава </w:t>
      </w:r>
      <w:r w:rsidRPr="004B7751">
        <w:rPr>
          <w:rFonts w:ascii="Liberation Serif" w:eastAsia="Times New Roman" w:hAnsi="Liberation Serif"/>
          <w:sz w:val="24"/>
          <w:szCs w:val="24"/>
          <w:lang w:eastAsia="ru-RU"/>
        </w:rPr>
        <w:t>Ницинского</w:t>
      </w:r>
      <w:r w:rsidRPr="004B7751">
        <w:rPr>
          <w:rFonts w:ascii="Liberation Serif" w:eastAsia="Times New Roman" w:hAnsi="Liberation Serif"/>
          <w:spacing w:val="-2"/>
          <w:sz w:val="24"/>
          <w:szCs w:val="24"/>
          <w:lang w:eastAsia="ru-RU"/>
        </w:rPr>
        <w:t xml:space="preserve"> </w:t>
      </w:r>
    </w:p>
    <w:p w:rsidR="000F0578" w:rsidRPr="004B7751" w:rsidRDefault="00C97498" w:rsidP="004B7751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Liberation Serif" w:hAnsi="Liberation Serif"/>
          <w:sz w:val="24"/>
          <w:szCs w:val="24"/>
        </w:rPr>
      </w:pPr>
      <w:r w:rsidRPr="004B7751">
        <w:rPr>
          <w:rFonts w:ascii="Liberation Serif" w:eastAsia="Times New Roman" w:hAnsi="Liberation Serif"/>
          <w:spacing w:val="-2"/>
          <w:sz w:val="24"/>
          <w:szCs w:val="24"/>
          <w:lang w:eastAsia="ru-RU"/>
        </w:rPr>
        <w:t>сельского поселения</w:t>
      </w:r>
      <w:r w:rsidRPr="004B7751">
        <w:rPr>
          <w:rFonts w:ascii="Liberation Serif" w:eastAsia="Times New Roman" w:hAnsi="Liberation Serif" w:cs="Arial"/>
          <w:sz w:val="24"/>
          <w:szCs w:val="24"/>
          <w:lang w:eastAsia="ru-RU"/>
        </w:rPr>
        <w:tab/>
        <w:t xml:space="preserve">                                            </w:t>
      </w:r>
      <w:proofErr w:type="spellStart"/>
      <w:r w:rsidRPr="004B7751">
        <w:rPr>
          <w:rFonts w:ascii="Liberation Serif" w:eastAsia="Times New Roman" w:hAnsi="Liberation Serif"/>
          <w:spacing w:val="-1"/>
          <w:sz w:val="24"/>
          <w:szCs w:val="24"/>
          <w:lang w:eastAsia="ru-RU"/>
        </w:rPr>
        <w:t>Т.А.Кузеванова</w:t>
      </w:r>
      <w:proofErr w:type="spellEnd"/>
    </w:p>
    <w:sectPr w:rsidR="000F0578" w:rsidRPr="004B7751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42DF"/>
    <w:multiLevelType w:val="multilevel"/>
    <w:tmpl w:val="6B1EE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1E68E3"/>
    <w:rsid w:val="003E4D5B"/>
    <w:rsid w:val="004B7751"/>
    <w:rsid w:val="005F1F6E"/>
    <w:rsid w:val="00C57784"/>
    <w:rsid w:val="00C97498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FEB548"/>
  <w15:docId w15:val="{7043D9A7-24A4-466D-ACB4-59C3D35D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2">
    <w:name w:val="Заголовок №2_"/>
    <w:basedOn w:val="a0"/>
    <w:rsid w:val="00C97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0">
    <w:name w:val="Заголовок №2"/>
    <w:basedOn w:val="2"/>
    <w:rsid w:val="00C97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_"/>
    <w:basedOn w:val="a0"/>
    <w:link w:val="7"/>
    <w:rsid w:val="00C974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C974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C974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5"/>
    <w:basedOn w:val="a5"/>
    <w:rsid w:val="00C974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5"/>
    <w:rsid w:val="00C97498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character" w:styleId="a6">
    <w:name w:val="Hyperlink"/>
    <w:uiPriority w:val="99"/>
    <w:unhideWhenUsed/>
    <w:rsid w:val="00C97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8</cp:revision>
  <cp:lastPrinted>2023-01-31T04:18:00Z</cp:lastPrinted>
  <dcterms:created xsi:type="dcterms:W3CDTF">2021-04-13T09:14:00Z</dcterms:created>
  <dcterms:modified xsi:type="dcterms:W3CDTF">2023-01-31T04:18:00Z</dcterms:modified>
</cp:coreProperties>
</file>