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D66" w:rsidRPr="006A4A71" w:rsidRDefault="00ED6D66" w:rsidP="00ED6D66">
      <w:pPr>
        <w:pStyle w:val="a3"/>
        <w:ind w:left="0" w:firstLine="851"/>
        <w:jc w:val="center"/>
        <w:rPr>
          <w:sz w:val="28"/>
          <w:szCs w:val="28"/>
        </w:rPr>
      </w:pPr>
      <w:bookmarkStart w:id="0" w:name="_GoBack"/>
      <w:bookmarkEnd w:id="0"/>
      <w:r w:rsidRPr="006A4A71">
        <w:rPr>
          <w:sz w:val="28"/>
          <w:szCs w:val="28"/>
        </w:rPr>
        <w:drawing>
          <wp:inline distT="0" distB="0" distL="0" distR="0" wp14:anchorId="492D241E" wp14:editId="63CF658B">
            <wp:extent cx="609600" cy="752475"/>
            <wp:effectExtent l="0" t="0" r="0" b="9525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##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D66" w:rsidRPr="006A4A71" w:rsidRDefault="00ED6D66" w:rsidP="00ED6D66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6A4A71">
        <w:rPr>
          <w:rFonts w:ascii="Times New Roman" w:hAnsi="Times New Roman"/>
          <w:b/>
          <w:sz w:val="28"/>
          <w:szCs w:val="28"/>
        </w:rPr>
        <w:t xml:space="preserve">  АДМИНИСТРАЦИЯ  </w:t>
      </w:r>
    </w:p>
    <w:p w:rsidR="00ED6D66" w:rsidRPr="006A4A71" w:rsidRDefault="00ED6D66" w:rsidP="00ED6D66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6A4A71">
        <w:rPr>
          <w:rFonts w:ascii="Times New Roman" w:hAnsi="Times New Roman"/>
          <w:b/>
          <w:sz w:val="28"/>
          <w:szCs w:val="28"/>
        </w:rPr>
        <w:t>НИЦИНСКОГО СЕЛЬСКОГО ПОСЕЛЕНИЯ</w:t>
      </w:r>
    </w:p>
    <w:p w:rsidR="00ED6D66" w:rsidRPr="006A4A71" w:rsidRDefault="00ED6D66" w:rsidP="00ED6D66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6A4A71">
        <w:rPr>
          <w:rFonts w:ascii="Times New Roman" w:hAnsi="Times New Roman"/>
          <w:b/>
          <w:sz w:val="28"/>
          <w:szCs w:val="28"/>
        </w:rPr>
        <w:t>СЛОБОДО-ТУРИНСКОГО МУНИЦИПАЛЬНОГО РАЙОНА СВЕРДЛОВСКОЙ ОБЛАСТИ</w:t>
      </w:r>
    </w:p>
    <w:p w:rsidR="00ED6D66" w:rsidRPr="006A4A71" w:rsidRDefault="00ED6D66" w:rsidP="00ED6D66">
      <w:pPr>
        <w:ind w:firstLine="851"/>
        <w:jc w:val="center"/>
        <w:rPr>
          <w:rFonts w:ascii="Times New Roman" w:hAnsi="Times New Roman"/>
          <w:b/>
          <w:i/>
          <w:sz w:val="28"/>
          <w:szCs w:val="28"/>
        </w:rPr>
      </w:pPr>
      <w:r w:rsidRPr="006A4A71">
        <w:rPr>
          <w:rFonts w:ascii="Times New Roman" w:hAnsi="Times New Roman"/>
          <w:b/>
          <w:i/>
          <w:sz w:val="28"/>
          <w:szCs w:val="28"/>
        </w:rPr>
        <w:t>П О С Т А Н О В Л Е Н И Е</w:t>
      </w:r>
    </w:p>
    <w:p w:rsidR="00ED6D66" w:rsidRPr="006A4A71" w:rsidRDefault="00ED6D66" w:rsidP="00ED6D66">
      <w:pPr>
        <w:ind w:firstLine="851"/>
        <w:rPr>
          <w:rFonts w:ascii="Times New Roman" w:hAnsi="Times New Roman"/>
          <w:b/>
          <w:sz w:val="28"/>
          <w:szCs w:val="28"/>
        </w:rPr>
      </w:pPr>
      <w:r w:rsidRPr="006A4A71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776CC0" wp14:editId="4E93C0C4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6057900" cy="0"/>
                <wp:effectExtent l="33655" t="29210" r="33020" b="374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AFD977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ED6D66" w:rsidRPr="006A4A71" w:rsidRDefault="00ED6D66" w:rsidP="00ED6D66">
      <w:pPr>
        <w:ind w:firstLine="851"/>
        <w:rPr>
          <w:rFonts w:ascii="Times New Roman" w:hAnsi="Times New Roman"/>
          <w:i/>
          <w:sz w:val="28"/>
          <w:szCs w:val="28"/>
        </w:rPr>
      </w:pPr>
      <w:r w:rsidRPr="006A4A71">
        <w:rPr>
          <w:rFonts w:ascii="Times New Roman" w:hAnsi="Times New Roman"/>
          <w:i/>
          <w:sz w:val="28"/>
          <w:szCs w:val="28"/>
        </w:rPr>
        <w:t xml:space="preserve">от </w:t>
      </w:r>
      <w:r>
        <w:rPr>
          <w:rFonts w:ascii="Times New Roman" w:hAnsi="Times New Roman"/>
          <w:i/>
          <w:sz w:val="28"/>
          <w:szCs w:val="28"/>
        </w:rPr>
        <w:t>20 июня 2018</w:t>
      </w:r>
      <w:r w:rsidRPr="006A4A71">
        <w:rPr>
          <w:rFonts w:ascii="Times New Roman" w:hAnsi="Times New Roman"/>
          <w:i/>
          <w:sz w:val="28"/>
          <w:szCs w:val="28"/>
        </w:rPr>
        <w:t xml:space="preserve"> года</w:t>
      </w:r>
    </w:p>
    <w:p w:rsidR="00ED6D66" w:rsidRPr="005F4608" w:rsidRDefault="00ED6D66" w:rsidP="00ED6D66">
      <w:pPr>
        <w:ind w:firstLine="851"/>
        <w:rPr>
          <w:rFonts w:ascii="Times New Roman" w:hAnsi="Times New Roman"/>
          <w:i/>
          <w:sz w:val="28"/>
          <w:szCs w:val="28"/>
        </w:rPr>
      </w:pPr>
      <w:r w:rsidRPr="006A4A71">
        <w:rPr>
          <w:rFonts w:ascii="Times New Roman" w:hAnsi="Times New Roman"/>
          <w:i/>
          <w:sz w:val="28"/>
          <w:szCs w:val="28"/>
        </w:rPr>
        <w:t xml:space="preserve">с. Ницинское         </w:t>
      </w:r>
      <w:r>
        <w:rPr>
          <w:rFonts w:ascii="Times New Roman" w:hAnsi="Times New Roman"/>
          <w:i/>
          <w:sz w:val="28"/>
          <w:szCs w:val="28"/>
        </w:rPr>
        <w:t xml:space="preserve">                                 №91                             </w:t>
      </w:r>
    </w:p>
    <w:p w:rsidR="00ED6D66" w:rsidRPr="004B47ED" w:rsidRDefault="00ED6D66" w:rsidP="00ED6D6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B47ED">
        <w:rPr>
          <w:rFonts w:ascii="Times New Roman" w:eastAsia="Times New Roman" w:hAnsi="Times New Roman"/>
          <w:b/>
          <w:sz w:val="32"/>
          <w:szCs w:val="32"/>
          <w:lang w:eastAsia="ru-RU"/>
        </w:rPr>
        <w:t>О возложении обязанностей по совершению отдельных нотариальных действий на должностные лица</w:t>
      </w:r>
    </w:p>
    <w:p w:rsidR="00ED6D66" w:rsidRPr="004B47ED" w:rsidRDefault="00ED6D66" w:rsidP="00ED6D66">
      <w:pPr>
        <w:shd w:val="clear" w:color="auto" w:fill="FFFFFF"/>
        <w:spacing w:before="317" w:after="0" w:line="322" w:lineRule="exact"/>
        <w:ind w:right="48" w:firstLine="499"/>
        <w:jc w:val="both"/>
        <w:rPr>
          <w:rFonts w:ascii="Times New Roman" w:eastAsia="Times New Roman" w:hAnsi="Times New Roman"/>
          <w:color w:val="282828"/>
          <w:spacing w:val="-10"/>
          <w:sz w:val="28"/>
          <w:szCs w:val="28"/>
          <w:lang w:eastAsia="ru-RU"/>
        </w:rPr>
      </w:pPr>
      <w:r w:rsidRPr="004B47ED">
        <w:rPr>
          <w:rFonts w:ascii="Times New Roman" w:eastAsia="Times New Roman" w:hAnsi="Times New Roman"/>
          <w:color w:val="282828"/>
          <w:spacing w:val="-5"/>
          <w:sz w:val="28"/>
          <w:szCs w:val="28"/>
          <w:lang w:eastAsia="ru-RU"/>
        </w:rPr>
        <w:t xml:space="preserve">В связи с необходимостью совершения нотариальных действий на </w:t>
      </w:r>
      <w:r w:rsidRPr="004B47ED"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t xml:space="preserve">территории Ницинского сельского поселения и отсутствием </w:t>
      </w:r>
      <w:r w:rsidRPr="004B47ED">
        <w:rPr>
          <w:rFonts w:ascii="Times New Roman" w:eastAsia="Times New Roman" w:hAnsi="Times New Roman"/>
          <w:color w:val="282828"/>
          <w:spacing w:val="-6"/>
          <w:sz w:val="28"/>
          <w:szCs w:val="28"/>
          <w:lang w:eastAsia="ru-RU"/>
        </w:rPr>
        <w:t xml:space="preserve">нотариуса, на основании ст. 14.1 Федерального закона от 06.10.2003 года № </w:t>
      </w:r>
      <w:r w:rsidRPr="004B47ED">
        <w:rPr>
          <w:rFonts w:ascii="Times New Roman" w:eastAsia="Times New Roman" w:hAnsi="Times New Roman"/>
          <w:color w:val="282828"/>
          <w:spacing w:val="-9"/>
          <w:sz w:val="28"/>
          <w:szCs w:val="28"/>
          <w:lang w:eastAsia="ru-RU"/>
        </w:rPr>
        <w:t xml:space="preserve">131-ФЗ «Об общих принципах организации местного самоуправления в РФ», </w:t>
      </w:r>
      <w:r w:rsidRPr="004B47ED">
        <w:rPr>
          <w:rFonts w:ascii="Times New Roman" w:eastAsia="Times New Roman" w:hAnsi="Times New Roman"/>
          <w:color w:val="282828"/>
          <w:spacing w:val="-4"/>
          <w:sz w:val="28"/>
          <w:szCs w:val="28"/>
          <w:lang w:eastAsia="ru-RU"/>
        </w:rPr>
        <w:t xml:space="preserve">ст. 37 «Основ Законодательства Российской Федерации о нотариате» от 11 </w:t>
      </w:r>
      <w:r w:rsidRPr="004B47ED">
        <w:rPr>
          <w:rFonts w:ascii="Times New Roman" w:eastAsia="Times New Roman" w:hAnsi="Times New Roman"/>
          <w:color w:val="282828"/>
          <w:spacing w:val="-10"/>
          <w:sz w:val="28"/>
          <w:szCs w:val="28"/>
          <w:lang w:eastAsia="ru-RU"/>
        </w:rPr>
        <w:t>февраля 1993 года N 4462-1,</w:t>
      </w:r>
    </w:p>
    <w:p w:rsidR="00ED6D66" w:rsidRPr="004B47ED" w:rsidRDefault="004B47ED" w:rsidP="00ED6D66">
      <w:pPr>
        <w:shd w:val="clear" w:color="auto" w:fill="FFFFFF"/>
        <w:spacing w:before="317" w:after="0" w:line="322" w:lineRule="exact"/>
        <w:ind w:right="48" w:firstLine="49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282828"/>
          <w:spacing w:val="-10"/>
          <w:sz w:val="28"/>
          <w:szCs w:val="28"/>
          <w:lang w:eastAsia="ru-RU"/>
        </w:rPr>
        <w:t>ПОСТАНОВЛЯЮ</w:t>
      </w:r>
      <w:r w:rsidR="00ED6D66" w:rsidRPr="004B47ED">
        <w:rPr>
          <w:rFonts w:ascii="Times New Roman" w:eastAsia="Times New Roman" w:hAnsi="Times New Roman"/>
          <w:b/>
          <w:color w:val="282828"/>
          <w:spacing w:val="-10"/>
          <w:sz w:val="28"/>
          <w:szCs w:val="28"/>
          <w:lang w:eastAsia="ru-RU"/>
        </w:rPr>
        <w:t>:</w:t>
      </w:r>
    </w:p>
    <w:p w:rsidR="00ED6D66" w:rsidRPr="00ED6D66" w:rsidRDefault="00ED6D66" w:rsidP="00ED6D66">
      <w:pPr>
        <w:shd w:val="clear" w:color="auto" w:fill="FFFFFF"/>
        <w:spacing w:after="0" w:line="322" w:lineRule="exact"/>
        <w:ind w:left="14" w:right="43" w:firstLine="56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D66">
        <w:rPr>
          <w:rFonts w:ascii="Times New Roman" w:eastAsia="Times New Roman" w:hAnsi="Times New Roman"/>
          <w:color w:val="282828"/>
          <w:sz w:val="29"/>
          <w:szCs w:val="29"/>
          <w:lang w:eastAsia="ru-RU"/>
        </w:rPr>
        <w:t xml:space="preserve">1. Возложить на Главу администрации Ницинского сельского поселения </w:t>
      </w:r>
      <w:r>
        <w:rPr>
          <w:rFonts w:ascii="Times New Roman" w:eastAsia="Times New Roman" w:hAnsi="Times New Roman"/>
          <w:color w:val="282828"/>
          <w:sz w:val="29"/>
          <w:szCs w:val="29"/>
          <w:lang w:eastAsia="ru-RU"/>
        </w:rPr>
        <w:t>Кузеванову Татьяну Аркадьевну</w:t>
      </w:r>
      <w:r w:rsidRPr="00ED6D66">
        <w:rPr>
          <w:rFonts w:ascii="Times New Roman" w:eastAsia="Times New Roman" w:hAnsi="Times New Roman"/>
          <w:color w:val="282828"/>
          <w:sz w:val="29"/>
          <w:szCs w:val="29"/>
          <w:lang w:eastAsia="ru-RU"/>
        </w:rPr>
        <w:t xml:space="preserve"> обязанности по совершению на территории Ницинского сельского </w:t>
      </w:r>
      <w:r w:rsidRPr="00ED6D66">
        <w:rPr>
          <w:rFonts w:ascii="Times New Roman" w:eastAsia="Times New Roman" w:hAnsi="Times New Roman"/>
          <w:color w:val="282828"/>
          <w:spacing w:val="-11"/>
          <w:sz w:val="29"/>
          <w:szCs w:val="29"/>
          <w:lang w:eastAsia="ru-RU"/>
        </w:rPr>
        <w:t>поселения следующих нотариальных действий:</w:t>
      </w:r>
    </w:p>
    <w:p w:rsidR="00ED6D66" w:rsidRPr="00ED6D66" w:rsidRDefault="00ED6D66" w:rsidP="00ED6D66">
      <w:pPr>
        <w:shd w:val="clear" w:color="auto" w:fill="FFFFFF"/>
        <w:spacing w:after="0" w:line="322" w:lineRule="exact"/>
        <w:ind w:left="586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D66">
        <w:rPr>
          <w:rFonts w:ascii="Times New Roman" w:eastAsia="Times New Roman" w:hAnsi="Times New Roman"/>
          <w:color w:val="282828"/>
          <w:spacing w:val="-11"/>
          <w:sz w:val="29"/>
          <w:szCs w:val="29"/>
          <w:lang w:eastAsia="ru-RU"/>
        </w:rPr>
        <w:t>1) удостоверять завещания;</w:t>
      </w:r>
    </w:p>
    <w:p w:rsidR="00ED6D66" w:rsidRPr="00ED6D66" w:rsidRDefault="00ED6D66" w:rsidP="00ED6D66">
      <w:pPr>
        <w:shd w:val="clear" w:color="auto" w:fill="FFFFFF"/>
        <w:spacing w:before="5" w:after="0" w:line="322" w:lineRule="exact"/>
        <w:ind w:left="5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D66">
        <w:rPr>
          <w:rFonts w:ascii="Times New Roman" w:eastAsia="Times New Roman" w:hAnsi="Times New Roman"/>
          <w:color w:val="282828"/>
          <w:spacing w:val="-10"/>
          <w:sz w:val="29"/>
          <w:szCs w:val="29"/>
          <w:lang w:eastAsia="ru-RU"/>
        </w:rPr>
        <w:t>2) удостоверять доверенности;</w:t>
      </w:r>
    </w:p>
    <w:p w:rsidR="00ED6D66" w:rsidRPr="00ED6D66" w:rsidRDefault="00ED6D66" w:rsidP="00ED6D66">
      <w:pPr>
        <w:shd w:val="clear" w:color="auto" w:fill="FFFFFF"/>
        <w:spacing w:after="0" w:line="322" w:lineRule="exact"/>
        <w:ind w:left="24" w:right="38" w:firstLine="53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D66">
        <w:rPr>
          <w:rFonts w:ascii="Times New Roman" w:eastAsia="Times New Roman" w:hAnsi="Times New Roman"/>
          <w:color w:val="282828"/>
          <w:spacing w:val="-2"/>
          <w:sz w:val="29"/>
          <w:szCs w:val="29"/>
          <w:lang w:eastAsia="ru-RU"/>
        </w:rPr>
        <w:t xml:space="preserve">3) принимать меры по охране наследственного имущества и в случае </w:t>
      </w:r>
      <w:r w:rsidRPr="00ED6D66">
        <w:rPr>
          <w:rFonts w:ascii="Times New Roman" w:eastAsia="Times New Roman" w:hAnsi="Times New Roman"/>
          <w:color w:val="282828"/>
          <w:spacing w:val="-11"/>
          <w:sz w:val="29"/>
          <w:szCs w:val="29"/>
          <w:lang w:eastAsia="ru-RU"/>
        </w:rPr>
        <w:t>необходимости меры по управлению им;</w:t>
      </w:r>
    </w:p>
    <w:p w:rsidR="00ED6D66" w:rsidRPr="00ED6D66" w:rsidRDefault="00ED6D66" w:rsidP="00ED6D66">
      <w:pPr>
        <w:shd w:val="clear" w:color="auto" w:fill="FFFFFF"/>
        <w:spacing w:before="10" w:after="0" w:line="322" w:lineRule="exact"/>
        <w:ind w:left="56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D66">
        <w:rPr>
          <w:rFonts w:ascii="Times New Roman" w:eastAsia="Times New Roman" w:hAnsi="Times New Roman"/>
          <w:color w:val="282828"/>
          <w:spacing w:val="-10"/>
          <w:sz w:val="29"/>
          <w:szCs w:val="29"/>
          <w:lang w:eastAsia="ru-RU"/>
        </w:rPr>
        <w:t>4) свидетельствовать верность копий документов и выписок из них;</w:t>
      </w:r>
    </w:p>
    <w:p w:rsidR="00ED6D66" w:rsidRPr="00ED6D66" w:rsidRDefault="00ED6D66" w:rsidP="00ED6D66">
      <w:pPr>
        <w:shd w:val="clear" w:color="auto" w:fill="FFFFFF"/>
        <w:spacing w:after="0" w:line="322" w:lineRule="exact"/>
        <w:ind w:left="57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D66">
        <w:rPr>
          <w:rFonts w:ascii="Times New Roman" w:eastAsia="Times New Roman" w:hAnsi="Times New Roman"/>
          <w:color w:val="282828"/>
          <w:spacing w:val="-10"/>
          <w:sz w:val="29"/>
          <w:szCs w:val="29"/>
          <w:lang w:eastAsia="ru-RU"/>
        </w:rPr>
        <w:t>5) свидетельствовать подлинность подписи на документах.</w:t>
      </w:r>
    </w:p>
    <w:p w:rsidR="00ED6D66" w:rsidRPr="00ED6D66" w:rsidRDefault="00ED6D66" w:rsidP="00ED6D66">
      <w:pPr>
        <w:shd w:val="clear" w:color="auto" w:fill="FFFFFF"/>
        <w:spacing w:after="0" w:line="322" w:lineRule="exact"/>
        <w:ind w:left="24" w:right="24" w:firstLine="53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D66">
        <w:rPr>
          <w:rFonts w:ascii="Times New Roman" w:eastAsia="Times New Roman" w:hAnsi="Times New Roman"/>
          <w:color w:val="282828"/>
          <w:spacing w:val="-7"/>
          <w:sz w:val="29"/>
          <w:szCs w:val="29"/>
          <w:lang w:eastAsia="ru-RU"/>
        </w:rPr>
        <w:t xml:space="preserve">Кроме того, законодательными актами Российской Федерации на </w:t>
      </w:r>
      <w:r w:rsidRPr="00ED6D66">
        <w:rPr>
          <w:rFonts w:ascii="Times New Roman" w:eastAsia="Times New Roman" w:hAnsi="Times New Roman"/>
          <w:color w:val="282828"/>
          <w:sz w:val="29"/>
          <w:szCs w:val="29"/>
          <w:lang w:eastAsia="ru-RU"/>
        </w:rPr>
        <w:t xml:space="preserve">должностных лиц местного самоуправления, указанных в абзаце первом </w:t>
      </w:r>
      <w:r w:rsidRPr="00ED6D66">
        <w:rPr>
          <w:rFonts w:ascii="Times New Roman" w:eastAsia="Times New Roman" w:hAnsi="Times New Roman"/>
          <w:color w:val="282828"/>
          <w:spacing w:val="-10"/>
          <w:sz w:val="29"/>
          <w:szCs w:val="29"/>
          <w:lang w:eastAsia="ru-RU"/>
        </w:rPr>
        <w:t xml:space="preserve">настоящего пункта, может быть возложено совершение и иных нотариальных </w:t>
      </w:r>
      <w:r w:rsidRPr="00ED6D66">
        <w:rPr>
          <w:rFonts w:ascii="Times New Roman" w:eastAsia="Times New Roman" w:hAnsi="Times New Roman"/>
          <w:color w:val="282828"/>
          <w:spacing w:val="-12"/>
          <w:sz w:val="29"/>
          <w:szCs w:val="29"/>
          <w:lang w:eastAsia="ru-RU"/>
        </w:rPr>
        <w:t>действий.</w:t>
      </w:r>
    </w:p>
    <w:p w:rsidR="00ED6D66" w:rsidRPr="00ED6D66" w:rsidRDefault="00ED6D66" w:rsidP="00ED6D66">
      <w:pPr>
        <w:shd w:val="clear" w:color="auto" w:fill="FFFFFF"/>
        <w:spacing w:after="0" w:line="322" w:lineRule="exact"/>
        <w:ind w:left="34" w:right="14" w:firstLine="53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D66">
        <w:rPr>
          <w:rFonts w:ascii="Times New Roman" w:eastAsia="Times New Roman" w:hAnsi="Times New Roman"/>
          <w:color w:val="282828"/>
          <w:spacing w:val="-5"/>
          <w:sz w:val="29"/>
          <w:szCs w:val="29"/>
          <w:lang w:eastAsia="ru-RU"/>
        </w:rPr>
        <w:t xml:space="preserve">2. Лицам, указанным в пункте 1 настоящего Постановления, при </w:t>
      </w:r>
      <w:r w:rsidRPr="00ED6D66">
        <w:rPr>
          <w:rFonts w:ascii="Times New Roman" w:eastAsia="Times New Roman" w:hAnsi="Times New Roman"/>
          <w:color w:val="282828"/>
          <w:spacing w:val="-9"/>
          <w:sz w:val="29"/>
          <w:szCs w:val="29"/>
          <w:lang w:eastAsia="ru-RU"/>
        </w:rPr>
        <w:t xml:space="preserve">совершении нотариальных действий руководствоваться требованиями </w:t>
      </w:r>
      <w:r w:rsidRPr="00ED6D66">
        <w:rPr>
          <w:rFonts w:ascii="Times New Roman" w:eastAsia="Times New Roman" w:hAnsi="Times New Roman"/>
          <w:color w:val="282828"/>
          <w:spacing w:val="-9"/>
          <w:sz w:val="29"/>
          <w:szCs w:val="29"/>
          <w:lang w:eastAsia="ru-RU"/>
        </w:rPr>
        <w:lastRenderedPageBreak/>
        <w:t xml:space="preserve">Инструкции о порядке совершения нотариальных действий главами местных </w:t>
      </w:r>
      <w:r w:rsidRPr="00ED6D66">
        <w:rPr>
          <w:rFonts w:ascii="Times New Roman" w:eastAsia="Times New Roman" w:hAnsi="Times New Roman"/>
          <w:color w:val="282828"/>
          <w:spacing w:val="-6"/>
          <w:sz w:val="29"/>
          <w:szCs w:val="29"/>
          <w:lang w:eastAsia="ru-RU"/>
        </w:rPr>
        <w:t xml:space="preserve">администраций поселений и специально уполномоченными должностными </w:t>
      </w:r>
      <w:r w:rsidRPr="00ED6D66">
        <w:rPr>
          <w:rFonts w:ascii="Times New Roman" w:eastAsia="Times New Roman" w:hAnsi="Times New Roman"/>
          <w:color w:val="282828"/>
          <w:spacing w:val="-7"/>
          <w:sz w:val="29"/>
          <w:szCs w:val="29"/>
          <w:lang w:eastAsia="ru-RU"/>
        </w:rPr>
        <w:t xml:space="preserve">лицами местного самоуправления поселений, утвержденной Приказом </w:t>
      </w:r>
      <w:r w:rsidRPr="00ED6D66">
        <w:rPr>
          <w:rFonts w:ascii="Times New Roman" w:eastAsia="Times New Roman" w:hAnsi="Times New Roman"/>
          <w:color w:val="282828"/>
          <w:spacing w:val="-10"/>
          <w:sz w:val="29"/>
          <w:szCs w:val="29"/>
          <w:lang w:eastAsia="ru-RU"/>
        </w:rPr>
        <w:t xml:space="preserve">Минюста РФ от </w:t>
      </w:r>
      <w:r>
        <w:rPr>
          <w:rFonts w:ascii="Times New Roman" w:eastAsia="Times New Roman" w:hAnsi="Times New Roman"/>
          <w:color w:val="282828"/>
          <w:spacing w:val="-10"/>
          <w:sz w:val="29"/>
          <w:szCs w:val="29"/>
          <w:lang w:eastAsia="ru-RU"/>
        </w:rPr>
        <w:t>30.12.2015</w:t>
      </w:r>
      <w:r w:rsidRPr="00ED6D66">
        <w:rPr>
          <w:rFonts w:ascii="Times New Roman" w:eastAsia="Times New Roman" w:hAnsi="Times New Roman"/>
          <w:color w:val="282828"/>
          <w:spacing w:val="-10"/>
          <w:sz w:val="29"/>
          <w:szCs w:val="29"/>
          <w:lang w:eastAsia="ru-RU"/>
        </w:rPr>
        <w:t xml:space="preserve"> года № </w:t>
      </w:r>
      <w:r>
        <w:rPr>
          <w:rFonts w:ascii="Times New Roman" w:eastAsia="Times New Roman" w:hAnsi="Times New Roman"/>
          <w:color w:val="282828"/>
          <w:spacing w:val="-10"/>
          <w:sz w:val="29"/>
          <w:szCs w:val="29"/>
          <w:lang w:eastAsia="ru-RU"/>
        </w:rPr>
        <w:t>324</w:t>
      </w:r>
      <w:r w:rsidRPr="00ED6D66">
        <w:rPr>
          <w:rFonts w:ascii="Times New Roman" w:eastAsia="Times New Roman" w:hAnsi="Times New Roman"/>
          <w:color w:val="282828"/>
          <w:spacing w:val="-10"/>
          <w:sz w:val="29"/>
          <w:szCs w:val="29"/>
          <w:lang w:eastAsia="ru-RU"/>
        </w:rPr>
        <w:t>.</w:t>
      </w:r>
    </w:p>
    <w:p w:rsidR="00ED6D66" w:rsidRPr="00ED6D66" w:rsidRDefault="00ED6D66" w:rsidP="00ED6D66">
      <w:pPr>
        <w:shd w:val="clear" w:color="auto" w:fill="FFFFFF"/>
        <w:spacing w:after="0" w:line="322" w:lineRule="exact"/>
        <w:ind w:left="48" w:right="10" w:firstLine="5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D66">
        <w:rPr>
          <w:rFonts w:ascii="Times New Roman" w:eastAsia="Times New Roman" w:hAnsi="Times New Roman"/>
          <w:color w:val="282828"/>
          <w:spacing w:val="-10"/>
          <w:sz w:val="29"/>
          <w:szCs w:val="29"/>
          <w:lang w:eastAsia="ru-RU"/>
        </w:rPr>
        <w:t xml:space="preserve">3. Информацию о принятом постановлении довести до территориального </w:t>
      </w:r>
      <w:r w:rsidRPr="00ED6D66">
        <w:rPr>
          <w:rFonts w:ascii="Times New Roman" w:eastAsia="Times New Roman" w:hAnsi="Times New Roman"/>
          <w:color w:val="282828"/>
          <w:spacing w:val="-8"/>
          <w:sz w:val="29"/>
          <w:szCs w:val="29"/>
          <w:lang w:eastAsia="ru-RU"/>
        </w:rPr>
        <w:t xml:space="preserve">органа Федеральной регистрационной службы и нотариальной палаты </w:t>
      </w:r>
      <w:r w:rsidRPr="00ED6D66">
        <w:rPr>
          <w:rFonts w:ascii="Times New Roman" w:eastAsia="Times New Roman" w:hAnsi="Times New Roman"/>
          <w:color w:val="282828"/>
          <w:spacing w:val="-11"/>
          <w:sz w:val="29"/>
          <w:szCs w:val="29"/>
          <w:lang w:eastAsia="ru-RU"/>
        </w:rPr>
        <w:t>Свердловской области;</w:t>
      </w:r>
    </w:p>
    <w:p w:rsidR="00ED6D66" w:rsidRPr="00ED6D66" w:rsidRDefault="00ED6D66" w:rsidP="00ED6D66">
      <w:pPr>
        <w:shd w:val="clear" w:color="auto" w:fill="FFFFFF"/>
        <w:spacing w:before="5" w:after="0" w:line="322" w:lineRule="exact"/>
        <w:ind w:left="48" w:right="10" w:firstLine="5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D66">
        <w:rPr>
          <w:rFonts w:ascii="Times New Roman" w:eastAsia="Times New Roman" w:hAnsi="Times New Roman"/>
          <w:color w:val="282828"/>
          <w:spacing w:val="-7"/>
          <w:sz w:val="29"/>
          <w:szCs w:val="29"/>
          <w:lang w:eastAsia="ru-RU"/>
        </w:rPr>
        <w:t xml:space="preserve">4. Опубликовать настоящее Постановление </w:t>
      </w:r>
      <w:r>
        <w:rPr>
          <w:rFonts w:ascii="Times New Roman" w:eastAsia="Times New Roman" w:hAnsi="Times New Roman"/>
          <w:color w:val="282828"/>
          <w:spacing w:val="-7"/>
          <w:sz w:val="29"/>
          <w:szCs w:val="29"/>
          <w:lang w:eastAsia="ru-RU"/>
        </w:rPr>
        <w:t xml:space="preserve">в «Информационном вестнике Ницинского сельского поселения» и разместить на официальном сайте Ницинского сельского поселения в информационно- телекоммуникационной сети Интернет: </w:t>
      </w:r>
      <w:hyperlink r:id="rId5" w:history="1">
        <w:r w:rsidRPr="006828E4">
          <w:rPr>
            <w:rStyle w:val="a5"/>
            <w:rFonts w:ascii="Times New Roman" w:eastAsia="Times New Roman" w:hAnsi="Times New Roman"/>
            <w:spacing w:val="-7"/>
            <w:sz w:val="29"/>
            <w:szCs w:val="29"/>
            <w:lang w:val="en-US" w:eastAsia="ru-RU"/>
          </w:rPr>
          <w:t>www</w:t>
        </w:r>
        <w:r w:rsidRPr="006828E4">
          <w:rPr>
            <w:rStyle w:val="a5"/>
            <w:rFonts w:ascii="Times New Roman" w:eastAsia="Times New Roman" w:hAnsi="Times New Roman"/>
            <w:spacing w:val="-7"/>
            <w:sz w:val="29"/>
            <w:szCs w:val="29"/>
            <w:lang w:eastAsia="ru-RU"/>
          </w:rPr>
          <w:t>.ницинское.рф</w:t>
        </w:r>
      </w:hyperlink>
      <w:r>
        <w:rPr>
          <w:rFonts w:ascii="Times New Roman" w:eastAsia="Times New Roman" w:hAnsi="Times New Roman"/>
          <w:color w:val="282828"/>
          <w:spacing w:val="-7"/>
          <w:sz w:val="29"/>
          <w:szCs w:val="29"/>
          <w:lang w:eastAsia="ru-RU"/>
        </w:rPr>
        <w:t xml:space="preserve">.  </w:t>
      </w:r>
    </w:p>
    <w:p w:rsidR="00ED6D66" w:rsidRPr="00ED6D66" w:rsidRDefault="00ED6D66" w:rsidP="00ED6D66">
      <w:pPr>
        <w:shd w:val="clear" w:color="auto" w:fill="FFFFFF"/>
        <w:spacing w:after="0" w:line="322" w:lineRule="exact"/>
        <w:ind w:left="600"/>
        <w:rPr>
          <w:rFonts w:ascii="Times New Roman" w:eastAsia="Times New Roman" w:hAnsi="Times New Roman"/>
          <w:color w:val="282828"/>
          <w:spacing w:val="-6"/>
          <w:sz w:val="29"/>
          <w:szCs w:val="29"/>
          <w:lang w:eastAsia="ru-RU"/>
        </w:rPr>
      </w:pPr>
      <w:r w:rsidRPr="00ED6D66">
        <w:rPr>
          <w:rFonts w:ascii="Times New Roman" w:eastAsia="Times New Roman" w:hAnsi="Times New Roman"/>
          <w:color w:val="282828"/>
          <w:spacing w:val="-6"/>
          <w:sz w:val="29"/>
          <w:szCs w:val="29"/>
          <w:lang w:eastAsia="ru-RU"/>
        </w:rPr>
        <w:t>5. Контроль над исполнением настоящего постановления оставляю за собой.</w:t>
      </w:r>
    </w:p>
    <w:p w:rsidR="00ED6D66" w:rsidRPr="00ED6D66" w:rsidRDefault="00ED6D66" w:rsidP="00ED6D66">
      <w:pPr>
        <w:shd w:val="clear" w:color="auto" w:fill="FFFFFF"/>
        <w:spacing w:after="0" w:line="322" w:lineRule="exact"/>
        <w:ind w:left="600"/>
        <w:rPr>
          <w:rFonts w:ascii="Times New Roman" w:eastAsia="Times New Roman" w:hAnsi="Times New Roman"/>
          <w:color w:val="282828"/>
          <w:spacing w:val="-6"/>
          <w:sz w:val="29"/>
          <w:szCs w:val="29"/>
          <w:lang w:eastAsia="ru-RU"/>
        </w:rPr>
      </w:pPr>
    </w:p>
    <w:p w:rsidR="00ED6D66" w:rsidRPr="00ED6D66" w:rsidRDefault="00ED6D66" w:rsidP="00ED6D66">
      <w:pPr>
        <w:shd w:val="clear" w:color="auto" w:fill="FFFFFF"/>
        <w:spacing w:after="0" w:line="322" w:lineRule="exact"/>
        <w:ind w:left="60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D6D66" w:rsidRPr="00ED6D66" w:rsidRDefault="00ED6D66" w:rsidP="00ED6D66">
      <w:pPr>
        <w:shd w:val="clear" w:color="auto" w:fill="FFFFFF"/>
        <w:spacing w:before="950" w:after="0" w:line="240" w:lineRule="auto"/>
        <w:ind w:left="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D66">
        <w:rPr>
          <w:rFonts w:ascii="Times New Roman" w:eastAsia="Times New Roman" w:hAnsi="Times New Roman"/>
          <w:color w:val="282828"/>
          <w:spacing w:val="-10"/>
          <w:sz w:val="29"/>
          <w:szCs w:val="29"/>
          <w:lang w:eastAsia="ru-RU"/>
        </w:rPr>
        <w:t xml:space="preserve">Глава Ницинского сельского поселения:                                    </w:t>
      </w:r>
      <w:r>
        <w:rPr>
          <w:rFonts w:ascii="Times New Roman" w:eastAsia="Times New Roman" w:hAnsi="Times New Roman"/>
          <w:color w:val="282828"/>
          <w:spacing w:val="-10"/>
          <w:sz w:val="29"/>
          <w:szCs w:val="29"/>
          <w:lang w:eastAsia="ru-RU"/>
        </w:rPr>
        <w:t xml:space="preserve">Т.А. Кузеванова </w:t>
      </w:r>
    </w:p>
    <w:p w:rsidR="00155858" w:rsidRPr="00ED6D66" w:rsidRDefault="00155858"/>
    <w:sectPr w:rsidR="00155858" w:rsidRPr="00ED6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C52"/>
    <w:rsid w:val="00155858"/>
    <w:rsid w:val="004B47ED"/>
    <w:rsid w:val="00BB5004"/>
    <w:rsid w:val="00BC5C52"/>
    <w:rsid w:val="00ED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EF787-AB06-458E-A1F6-72CD96FF0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D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D6D66"/>
    <w:pPr>
      <w:spacing w:after="0" w:line="240" w:lineRule="auto"/>
      <w:ind w:left="1080" w:hanging="1080"/>
    </w:pPr>
    <w:rPr>
      <w:rFonts w:ascii="Times New Roman" w:eastAsia="Times New Roman" w:hAnsi="Times New Roman"/>
      <w:noProof/>
      <w:sz w:val="20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D6D66"/>
    <w:rPr>
      <w:rFonts w:ascii="Times New Roman" w:eastAsia="Times New Roman" w:hAnsi="Times New Roman" w:cs="Times New Roman"/>
      <w:noProof/>
      <w:sz w:val="20"/>
      <w:szCs w:val="24"/>
      <w:lang w:eastAsia="ru-RU"/>
    </w:rPr>
  </w:style>
  <w:style w:type="character" w:styleId="a5">
    <w:name w:val="Hyperlink"/>
    <w:basedOn w:val="a0"/>
    <w:uiPriority w:val="99"/>
    <w:unhideWhenUsed/>
    <w:rsid w:val="00ED6D6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D6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D6D6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5;&#1080;&#1094;&#1080;&#1085;&#1089;&#1082;&#1086;&#1077;.&#1088;&#1092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2</cp:revision>
  <cp:lastPrinted>2018-07-20T08:30:00Z</cp:lastPrinted>
  <dcterms:created xsi:type="dcterms:W3CDTF">2018-08-14T06:08:00Z</dcterms:created>
  <dcterms:modified xsi:type="dcterms:W3CDTF">2018-08-14T06:08:00Z</dcterms:modified>
</cp:coreProperties>
</file>